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122C8" w14:textId="77777777" w:rsidR="004F4455" w:rsidRDefault="004F4455" w:rsidP="004F4455">
      <w:pPr>
        <w:spacing w:line="480" w:lineRule="auto"/>
        <w:rPr>
          <w:rFonts w:ascii="Times New Roman" w:hAnsi="Times New Roman" w:cs="Times New Roman"/>
          <w:sz w:val="24"/>
          <w:szCs w:val="24"/>
        </w:rPr>
      </w:pPr>
    </w:p>
    <w:p w14:paraId="28602BAC" w14:textId="77777777" w:rsidR="004F4455" w:rsidRDefault="004F4455" w:rsidP="004F4455">
      <w:pPr>
        <w:spacing w:line="480" w:lineRule="auto"/>
        <w:jc w:val="center"/>
        <w:rPr>
          <w:rFonts w:ascii="Times New Roman" w:hAnsi="Times New Roman" w:cs="Times New Roman"/>
          <w:sz w:val="24"/>
          <w:szCs w:val="24"/>
        </w:rPr>
      </w:pPr>
    </w:p>
    <w:p w14:paraId="0C78373C" w14:textId="77777777" w:rsidR="004F4455" w:rsidRDefault="004F4455" w:rsidP="004F4455">
      <w:pPr>
        <w:spacing w:line="480" w:lineRule="auto"/>
        <w:jc w:val="center"/>
        <w:rPr>
          <w:rFonts w:ascii="Times New Roman" w:hAnsi="Times New Roman" w:cs="Times New Roman"/>
          <w:sz w:val="24"/>
          <w:szCs w:val="24"/>
        </w:rPr>
      </w:pPr>
    </w:p>
    <w:p w14:paraId="7AEBB2CA" w14:textId="77777777" w:rsidR="004F4455" w:rsidRDefault="004F4455" w:rsidP="004F4455">
      <w:pPr>
        <w:spacing w:line="480" w:lineRule="auto"/>
        <w:jc w:val="center"/>
        <w:rPr>
          <w:rFonts w:ascii="Times New Roman" w:hAnsi="Times New Roman" w:cs="Times New Roman"/>
          <w:sz w:val="24"/>
          <w:szCs w:val="24"/>
        </w:rPr>
      </w:pPr>
    </w:p>
    <w:p w14:paraId="3F36DFDA" w14:textId="77777777" w:rsidR="004F4455" w:rsidRDefault="004F4455" w:rsidP="004F4455">
      <w:pPr>
        <w:spacing w:line="480" w:lineRule="auto"/>
        <w:jc w:val="center"/>
        <w:rPr>
          <w:rFonts w:ascii="Times New Roman" w:hAnsi="Times New Roman" w:cs="Times New Roman"/>
          <w:sz w:val="24"/>
          <w:szCs w:val="24"/>
        </w:rPr>
      </w:pPr>
    </w:p>
    <w:p w14:paraId="37367A66" w14:textId="77777777" w:rsidR="004F4455" w:rsidRPr="004F4455" w:rsidRDefault="007F014A" w:rsidP="004F4455">
      <w:pPr>
        <w:spacing w:line="480" w:lineRule="auto"/>
        <w:jc w:val="center"/>
        <w:rPr>
          <w:rFonts w:ascii="Times New Roman" w:hAnsi="Times New Roman" w:cs="Times New Roman"/>
          <w:sz w:val="24"/>
          <w:szCs w:val="24"/>
        </w:rPr>
      </w:pPr>
      <w:r w:rsidRPr="004F4455">
        <w:rPr>
          <w:rFonts w:ascii="Times New Roman" w:hAnsi="Times New Roman" w:cs="Times New Roman"/>
          <w:sz w:val="24"/>
          <w:szCs w:val="24"/>
        </w:rPr>
        <w:t>CVA Patient Care Plan</w:t>
      </w:r>
    </w:p>
    <w:p w14:paraId="40026A7B" w14:textId="34BD1527" w:rsidR="004F4455" w:rsidRDefault="004D5926" w:rsidP="004F4455">
      <w:pPr>
        <w:spacing w:line="480" w:lineRule="auto"/>
        <w:jc w:val="center"/>
        <w:rPr>
          <w:rFonts w:ascii="Times New Roman" w:hAnsi="Times New Roman" w:cs="Times New Roman"/>
          <w:sz w:val="24"/>
          <w:szCs w:val="24"/>
        </w:rPr>
      </w:pPr>
      <w:r>
        <w:rPr>
          <w:rFonts w:ascii="Times New Roman" w:hAnsi="Times New Roman" w:cs="Times New Roman"/>
          <w:sz w:val="24"/>
          <w:szCs w:val="24"/>
        </w:rPr>
        <w:t>Tangela Matthews</w:t>
      </w:r>
    </w:p>
    <w:p w14:paraId="54E15674" w14:textId="270702E3" w:rsidR="004D5926" w:rsidRDefault="004D5926" w:rsidP="004F4455">
      <w:pPr>
        <w:spacing w:line="480" w:lineRule="auto"/>
        <w:jc w:val="center"/>
        <w:rPr>
          <w:rFonts w:ascii="Times New Roman" w:hAnsi="Times New Roman" w:cs="Times New Roman"/>
          <w:sz w:val="24"/>
          <w:szCs w:val="24"/>
        </w:rPr>
      </w:pPr>
      <w:r>
        <w:rPr>
          <w:rFonts w:ascii="Times New Roman" w:hAnsi="Times New Roman" w:cs="Times New Roman"/>
          <w:sz w:val="24"/>
          <w:szCs w:val="24"/>
        </w:rPr>
        <w:t>Lamar University</w:t>
      </w:r>
    </w:p>
    <w:p w14:paraId="37BBB8D7" w14:textId="632936BB" w:rsidR="004F4455" w:rsidRDefault="004D5926" w:rsidP="004F4455">
      <w:pPr>
        <w:spacing w:line="480" w:lineRule="auto"/>
        <w:jc w:val="center"/>
        <w:rPr>
          <w:rFonts w:ascii="Times New Roman" w:hAnsi="Times New Roman" w:cs="Times New Roman"/>
          <w:sz w:val="24"/>
          <w:szCs w:val="24"/>
        </w:rPr>
      </w:pPr>
      <w:r>
        <w:rPr>
          <w:rFonts w:ascii="Times New Roman" w:hAnsi="Times New Roman" w:cs="Times New Roman"/>
          <w:sz w:val="24"/>
          <w:szCs w:val="24"/>
        </w:rPr>
        <w:t>NURS 4620: Compromised Multiple Health States</w:t>
      </w:r>
    </w:p>
    <w:p w14:paraId="3F25A03D" w14:textId="713C88BE" w:rsidR="004D5926" w:rsidRDefault="004D5926" w:rsidP="004F44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206E1A">
        <w:rPr>
          <w:rFonts w:ascii="Arial" w:hAnsi="Arial" w:cs="Arial"/>
          <w:color w:val="111111"/>
          <w:sz w:val="20"/>
          <w:szCs w:val="20"/>
          <w:shd w:val="clear" w:color="auto" w:fill="F8F8F8"/>
        </w:rPr>
        <w:t>Dr. Chisholm</w:t>
      </w:r>
    </w:p>
    <w:p w14:paraId="71B370E9" w14:textId="550FDDB6" w:rsidR="004D5926" w:rsidRPr="004F4455" w:rsidRDefault="004D5926" w:rsidP="004F4455">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7, 2021</w:t>
      </w:r>
    </w:p>
    <w:p w14:paraId="37AEE6E0" w14:textId="77777777" w:rsidR="004F4455" w:rsidRPr="004F4455" w:rsidRDefault="004F4455" w:rsidP="004F4455">
      <w:pPr>
        <w:spacing w:line="480" w:lineRule="auto"/>
        <w:rPr>
          <w:rFonts w:ascii="Times New Roman" w:hAnsi="Times New Roman" w:cs="Times New Roman"/>
          <w:sz w:val="24"/>
          <w:szCs w:val="24"/>
        </w:rPr>
      </w:pPr>
    </w:p>
    <w:p w14:paraId="4BDBDFE3" w14:textId="77777777" w:rsidR="004F4455" w:rsidRDefault="004F4455" w:rsidP="004F4455">
      <w:pPr>
        <w:spacing w:line="480" w:lineRule="auto"/>
        <w:rPr>
          <w:rFonts w:ascii="Times New Roman" w:hAnsi="Times New Roman" w:cs="Times New Roman"/>
          <w:sz w:val="24"/>
          <w:szCs w:val="24"/>
        </w:rPr>
      </w:pPr>
    </w:p>
    <w:p w14:paraId="4D28F05D" w14:textId="77777777" w:rsidR="004F4455" w:rsidRDefault="004F4455" w:rsidP="004F4455">
      <w:pPr>
        <w:spacing w:line="480" w:lineRule="auto"/>
        <w:rPr>
          <w:rFonts w:ascii="Times New Roman" w:hAnsi="Times New Roman" w:cs="Times New Roman"/>
          <w:sz w:val="24"/>
          <w:szCs w:val="24"/>
        </w:rPr>
      </w:pPr>
    </w:p>
    <w:p w14:paraId="369A0504" w14:textId="77777777" w:rsidR="004F4455" w:rsidRDefault="004F4455" w:rsidP="004F4455">
      <w:pPr>
        <w:spacing w:line="480" w:lineRule="auto"/>
        <w:rPr>
          <w:rFonts w:ascii="Times New Roman" w:hAnsi="Times New Roman" w:cs="Times New Roman"/>
          <w:sz w:val="24"/>
          <w:szCs w:val="24"/>
        </w:rPr>
      </w:pPr>
    </w:p>
    <w:p w14:paraId="4DBF2D24" w14:textId="77777777" w:rsidR="004F4455" w:rsidRDefault="004F4455" w:rsidP="004F4455">
      <w:pPr>
        <w:spacing w:line="480" w:lineRule="auto"/>
        <w:rPr>
          <w:rFonts w:ascii="Times New Roman" w:hAnsi="Times New Roman" w:cs="Times New Roman"/>
          <w:sz w:val="24"/>
          <w:szCs w:val="24"/>
        </w:rPr>
      </w:pPr>
    </w:p>
    <w:p w14:paraId="3A338AE1" w14:textId="77777777" w:rsidR="004F4455" w:rsidRDefault="004F4455" w:rsidP="004F4455">
      <w:pPr>
        <w:spacing w:line="480" w:lineRule="auto"/>
        <w:rPr>
          <w:rFonts w:ascii="Times New Roman" w:hAnsi="Times New Roman" w:cs="Times New Roman"/>
          <w:sz w:val="24"/>
          <w:szCs w:val="24"/>
        </w:rPr>
      </w:pPr>
    </w:p>
    <w:p w14:paraId="6663BA8B" w14:textId="77777777" w:rsidR="004F4455" w:rsidRDefault="004F4455" w:rsidP="004F4455">
      <w:pPr>
        <w:spacing w:line="480" w:lineRule="auto"/>
        <w:rPr>
          <w:rFonts w:ascii="Times New Roman" w:hAnsi="Times New Roman" w:cs="Times New Roman"/>
          <w:sz w:val="24"/>
          <w:szCs w:val="24"/>
        </w:rPr>
      </w:pPr>
    </w:p>
    <w:p w14:paraId="1AF85A6A" w14:textId="77777777" w:rsidR="004F4455" w:rsidRDefault="004F4455" w:rsidP="004F4455">
      <w:pPr>
        <w:spacing w:line="480" w:lineRule="auto"/>
        <w:rPr>
          <w:rFonts w:ascii="Times New Roman" w:hAnsi="Times New Roman" w:cs="Times New Roman"/>
          <w:sz w:val="24"/>
          <w:szCs w:val="24"/>
        </w:rPr>
      </w:pPr>
    </w:p>
    <w:p w14:paraId="44B147E9" w14:textId="77777777" w:rsidR="004F4455" w:rsidRDefault="004F4455" w:rsidP="004F4455">
      <w:pPr>
        <w:spacing w:line="480" w:lineRule="auto"/>
        <w:rPr>
          <w:rFonts w:ascii="Times New Roman" w:hAnsi="Times New Roman" w:cs="Times New Roman"/>
          <w:sz w:val="24"/>
          <w:szCs w:val="24"/>
        </w:rPr>
      </w:pPr>
    </w:p>
    <w:p w14:paraId="05A804FE" w14:textId="3CB0629B" w:rsidR="00AE3EAE" w:rsidRDefault="004D5926" w:rsidP="004D59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CVA Patient Care Plan</w:t>
      </w:r>
    </w:p>
    <w:p w14:paraId="7A9CF2C0" w14:textId="01A81806" w:rsidR="00AE3EAE" w:rsidRPr="00CD4731" w:rsidRDefault="00063636" w:rsidP="004D5926">
      <w:pPr>
        <w:spacing w:line="480" w:lineRule="auto"/>
        <w:ind w:firstLine="720"/>
        <w:jc w:val="center"/>
        <w:rPr>
          <w:rFonts w:ascii="Times New Roman" w:hAnsi="Times New Roman" w:cs="Times New Roman"/>
          <w:sz w:val="24"/>
          <w:szCs w:val="24"/>
        </w:rPr>
      </w:pPr>
      <w:r w:rsidRPr="00CD4731">
        <w:rPr>
          <w:rFonts w:ascii="Times New Roman" w:hAnsi="Times New Roman" w:cs="Times New Roman"/>
          <w:sz w:val="24"/>
          <w:szCs w:val="24"/>
        </w:rPr>
        <w:t>I</w:t>
      </w:r>
      <w:r w:rsidR="00CD4731">
        <w:rPr>
          <w:rFonts w:ascii="Times New Roman" w:hAnsi="Times New Roman" w:cs="Times New Roman"/>
          <w:sz w:val="24"/>
          <w:szCs w:val="24"/>
        </w:rPr>
        <w:t>nterview</w:t>
      </w:r>
    </w:p>
    <w:p w14:paraId="129637E8" w14:textId="63530B5D" w:rsidR="002D7F3B" w:rsidRDefault="00AE3EAE" w:rsidP="002B3E2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interviewee is a </w:t>
      </w:r>
      <w:r w:rsidR="00063636">
        <w:rPr>
          <w:rFonts w:ascii="Times New Roman" w:hAnsi="Times New Roman" w:cs="Times New Roman"/>
          <w:sz w:val="24"/>
          <w:szCs w:val="24"/>
        </w:rPr>
        <w:t>62-year-old</w:t>
      </w:r>
      <w:r>
        <w:rPr>
          <w:rFonts w:ascii="Times New Roman" w:hAnsi="Times New Roman" w:cs="Times New Roman"/>
          <w:sz w:val="24"/>
          <w:szCs w:val="24"/>
        </w:rPr>
        <w:t xml:space="preserve"> male recovering from CVA in 2016.  The patient has deficits of left sided weakness, </w:t>
      </w:r>
      <w:r w:rsidR="0039292C">
        <w:rPr>
          <w:rFonts w:ascii="Times New Roman" w:hAnsi="Times New Roman" w:cs="Times New Roman"/>
          <w:sz w:val="24"/>
          <w:szCs w:val="24"/>
        </w:rPr>
        <w:t>decline in physical activity, and depression.</w:t>
      </w:r>
      <w:r>
        <w:rPr>
          <w:rFonts w:ascii="Times New Roman" w:hAnsi="Times New Roman" w:cs="Times New Roman"/>
          <w:sz w:val="24"/>
          <w:szCs w:val="24"/>
        </w:rPr>
        <w:t xml:space="preserve"> </w:t>
      </w:r>
      <w:r w:rsidR="002B3E2F">
        <w:rPr>
          <w:rFonts w:ascii="Times New Roman" w:hAnsi="Times New Roman" w:cs="Times New Roman"/>
          <w:sz w:val="24"/>
          <w:szCs w:val="24"/>
        </w:rPr>
        <w:t xml:space="preserve">This paper will discuss goal, interventions, and evidence-based practice to assist the interviewee with independent living. </w:t>
      </w:r>
    </w:p>
    <w:p w14:paraId="1030BC0C" w14:textId="782AA3A0" w:rsidR="002D7F3B" w:rsidRPr="00CD4731" w:rsidRDefault="00CD4731" w:rsidP="004D592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Literature and Evidence Based</w:t>
      </w:r>
    </w:p>
    <w:p w14:paraId="1FE5A011" w14:textId="0E7432E7" w:rsidR="00E63AC3" w:rsidRDefault="007F014A" w:rsidP="004F4455">
      <w:pPr>
        <w:spacing w:line="480" w:lineRule="auto"/>
        <w:ind w:firstLine="720"/>
        <w:rPr>
          <w:rFonts w:ascii="Times New Roman" w:hAnsi="Times New Roman" w:cs="Times New Roman"/>
          <w:sz w:val="24"/>
          <w:szCs w:val="24"/>
        </w:rPr>
      </w:pPr>
      <w:r w:rsidRPr="004F4455">
        <w:rPr>
          <w:rFonts w:ascii="Times New Roman" w:hAnsi="Times New Roman" w:cs="Times New Roman"/>
          <w:sz w:val="24"/>
          <w:szCs w:val="24"/>
        </w:rPr>
        <w:t>CVA (cerebrovascular accident), also known as</w:t>
      </w:r>
      <w:r w:rsidR="002A5F54">
        <w:rPr>
          <w:rFonts w:ascii="Times New Roman" w:hAnsi="Times New Roman" w:cs="Times New Roman"/>
          <w:sz w:val="24"/>
          <w:szCs w:val="24"/>
        </w:rPr>
        <w:t xml:space="preserve"> a</w:t>
      </w:r>
      <w:r w:rsidRPr="004F4455">
        <w:rPr>
          <w:rFonts w:ascii="Times New Roman" w:hAnsi="Times New Roman" w:cs="Times New Roman"/>
          <w:sz w:val="24"/>
          <w:szCs w:val="24"/>
        </w:rPr>
        <w:t xml:space="preserve"> stroke, happens when an internal activity in the body blocks or reduces nutrients and oxygen from reaching the brain. </w:t>
      </w:r>
      <w:r w:rsidR="004D5926">
        <w:rPr>
          <w:rFonts w:ascii="Times New Roman" w:hAnsi="Times New Roman" w:cs="Times New Roman"/>
          <w:sz w:val="24"/>
          <w:szCs w:val="24"/>
        </w:rPr>
        <w:t xml:space="preserve">(Ignatavicius, Workman, Rebar, &amp; Heimgartner, 2021) </w:t>
      </w:r>
      <w:r w:rsidRPr="004F4455">
        <w:rPr>
          <w:rFonts w:ascii="Times New Roman" w:hAnsi="Times New Roman" w:cs="Times New Roman"/>
          <w:sz w:val="24"/>
          <w:szCs w:val="24"/>
        </w:rPr>
        <w:t xml:space="preserve">The deprivation of nutrients and oxygen in the brain causes the brain tissues and cells to start dying almost immediately. This results in a huge problem and should </w:t>
      </w:r>
      <w:r w:rsidR="002A5F54">
        <w:rPr>
          <w:rFonts w:ascii="Times New Roman" w:hAnsi="Times New Roman" w:cs="Times New Roman"/>
          <w:sz w:val="24"/>
          <w:szCs w:val="24"/>
        </w:rPr>
        <w:t xml:space="preserve">be </w:t>
      </w:r>
      <w:r w:rsidRPr="004F4455">
        <w:rPr>
          <w:rFonts w:ascii="Times New Roman" w:hAnsi="Times New Roman" w:cs="Times New Roman"/>
          <w:sz w:val="24"/>
          <w:szCs w:val="24"/>
        </w:rPr>
        <w:t>treat</w:t>
      </w:r>
      <w:r w:rsidR="002A5F54">
        <w:rPr>
          <w:rFonts w:ascii="Times New Roman" w:hAnsi="Times New Roman" w:cs="Times New Roman"/>
          <w:sz w:val="24"/>
          <w:szCs w:val="24"/>
        </w:rPr>
        <w:t>ed</w:t>
      </w:r>
      <w:r w:rsidRPr="004F4455">
        <w:rPr>
          <w:rFonts w:ascii="Times New Roman" w:hAnsi="Times New Roman" w:cs="Times New Roman"/>
          <w:sz w:val="24"/>
          <w:szCs w:val="24"/>
        </w:rPr>
        <w:t xml:space="preserve"> as a</w:t>
      </w:r>
      <w:r w:rsidR="00BF2A6D">
        <w:rPr>
          <w:rFonts w:ascii="Times New Roman" w:hAnsi="Times New Roman" w:cs="Times New Roman"/>
          <w:sz w:val="24"/>
          <w:szCs w:val="24"/>
        </w:rPr>
        <w:t xml:space="preserve"> medical</w:t>
      </w:r>
      <w:r w:rsidRPr="004F4455">
        <w:rPr>
          <w:rFonts w:ascii="Times New Roman" w:hAnsi="Times New Roman" w:cs="Times New Roman"/>
          <w:sz w:val="24"/>
          <w:szCs w:val="24"/>
        </w:rPr>
        <w:t xml:space="preserve"> emergency</w:t>
      </w:r>
      <w:r w:rsidR="00BF2A6D">
        <w:rPr>
          <w:rFonts w:ascii="Times New Roman" w:hAnsi="Times New Roman" w:cs="Times New Roman"/>
          <w:sz w:val="24"/>
          <w:szCs w:val="24"/>
        </w:rPr>
        <w:t>.</w:t>
      </w:r>
      <w:r w:rsidRPr="004F4455">
        <w:rPr>
          <w:rFonts w:ascii="Times New Roman" w:hAnsi="Times New Roman" w:cs="Times New Roman"/>
          <w:sz w:val="24"/>
          <w:szCs w:val="24"/>
        </w:rPr>
        <w:t xml:space="preserve"> </w:t>
      </w:r>
      <w:r w:rsidR="00BF2A6D">
        <w:rPr>
          <w:rFonts w:ascii="Times New Roman" w:hAnsi="Times New Roman" w:cs="Times New Roman"/>
          <w:sz w:val="24"/>
          <w:szCs w:val="24"/>
        </w:rPr>
        <w:t>T</w:t>
      </w:r>
      <w:r w:rsidRPr="004F4455">
        <w:rPr>
          <w:rFonts w:ascii="Times New Roman" w:hAnsi="Times New Roman" w:cs="Times New Roman"/>
          <w:sz w:val="24"/>
          <w:szCs w:val="24"/>
        </w:rPr>
        <w:t xml:space="preserve">he longer </w:t>
      </w:r>
      <w:r w:rsidR="00BF2A6D">
        <w:rPr>
          <w:rFonts w:ascii="Times New Roman" w:hAnsi="Times New Roman" w:cs="Times New Roman"/>
          <w:sz w:val="24"/>
          <w:szCs w:val="24"/>
        </w:rPr>
        <w:t>treatment is prevented</w:t>
      </w:r>
      <w:r w:rsidRPr="004F4455">
        <w:rPr>
          <w:rFonts w:ascii="Times New Roman" w:hAnsi="Times New Roman" w:cs="Times New Roman"/>
          <w:sz w:val="24"/>
          <w:szCs w:val="24"/>
        </w:rPr>
        <w:t xml:space="preserve">, the lower the chances of </w:t>
      </w:r>
      <w:r w:rsidR="00BF2A6D">
        <w:rPr>
          <w:rFonts w:ascii="Times New Roman" w:hAnsi="Times New Roman" w:cs="Times New Roman"/>
          <w:sz w:val="24"/>
          <w:szCs w:val="24"/>
        </w:rPr>
        <w:t xml:space="preserve">a </w:t>
      </w:r>
      <w:r w:rsidRPr="004F4455">
        <w:rPr>
          <w:rFonts w:ascii="Times New Roman" w:hAnsi="Times New Roman" w:cs="Times New Roman"/>
          <w:sz w:val="24"/>
          <w:szCs w:val="24"/>
        </w:rPr>
        <w:t xml:space="preserve">full recovery. This paper will analyse </w:t>
      </w:r>
      <w:r w:rsidR="004F0488" w:rsidRPr="004F4455">
        <w:rPr>
          <w:rFonts w:ascii="Times New Roman" w:hAnsi="Times New Roman" w:cs="Times New Roman"/>
          <w:sz w:val="24"/>
          <w:szCs w:val="24"/>
        </w:rPr>
        <w:t>a 6</w:t>
      </w:r>
      <w:r w:rsidR="00BF2A6D">
        <w:rPr>
          <w:rFonts w:ascii="Times New Roman" w:hAnsi="Times New Roman" w:cs="Times New Roman"/>
          <w:sz w:val="24"/>
          <w:szCs w:val="24"/>
        </w:rPr>
        <w:t>2</w:t>
      </w:r>
      <w:r w:rsidRPr="004F4455">
        <w:rPr>
          <w:rFonts w:ascii="Times New Roman" w:hAnsi="Times New Roman" w:cs="Times New Roman"/>
          <w:sz w:val="24"/>
          <w:szCs w:val="24"/>
        </w:rPr>
        <w:t xml:space="preserve">-year-old male </w:t>
      </w:r>
      <w:r w:rsidR="004F4455" w:rsidRPr="004F4455">
        <w:rPr>
          <w:rFonts w:ascii="Times New Roman" w:hAnsi="Times New Roman" w:cs="Times New Roman"/>
          <w:sz w:val="24"/>
          <w:szCs w:val="24"/>
        </w:rPr>
        <w:t>patient</w:t>
      </w:r>
      <w:r w:rsidR="004F4455">
        <w:rPr>
          <w:rFonts w:ascii="Times New Roman" w:hAnsi="Times New Roman" w:cs="Times New Roman"/>
          <w:sz w:val="24"/>
          <w:szCs w:val="24"/>
        </w:rPr>
        <w:t xml:space="preserve"> </w:t>
      </w:r>
      <w:r w:rsidR="004F4455" w:rsidRPr="004F4455">
        <w:rPr>
          <w:rFonts w:ascii="Times New Roman" w:hAnsi="Times New Roman" w:cs="Times New Roman"/>
          <w:sz w:val="24"/>
          <w:szCs w:val="24"/>
        </w:rPr>
        <w:t>who</w:t>
      </w:r>
      <w:r w:rsidRPr="004F4455">
        <w:rPr>
          <w:rFonts w:ascii="Times New Roman" w:hAnsi="Times New Roman" w:cs="Times New Roman"/>
          <w:sz w:val="24"/>
          <w:szCs w:val="24"/>
        </w:rPr>
        <w:t xml:space="preserve"> </w:t>
      </w:r>
      <w:r w:rsidR="004F4455">
        <w:rPr>
          <w:rFonts w:ascii="Times New Roman" w:hAnsi="Times New Roman" w:cs="Times New Roman"/>
          <w:sz w:val="24"/>
          <w:szCs w:val="24"/>
        </w:rPr>
        <w:t xml:space="preserve">suffered from CVA </w:t>
      </w:r>
      <w:r w:rsidR="00BF2A6D">
        <w:rPr>
          <w:rFonts w:ascii="Times New Roman" w:hAnsi="Times New Roman" w:cs="Times New Roman"/>
          <w:sz w:val="24"/>
          <w:szCs w:val="24"/>
        </w:rPr>
        <w:t>in</w:t>
      </w:r>
      <w:r w:rsidRPr="004F4455">
        <w:rPr>
          <w:rFonts w:ascii="Times New Roman" w:hAnsi="Times New Roman" w:cs="Times New Roman"/>
          <w:sz w:val="24"/>
          <w:szCs w:val="24"/>
        </w:rPr>
        <w:t xml:space="preserve"> 2016. The patient</w:t>
      </w:r>
      <w:r w:rsidR="002B3E2F">
        <w:rPr>
          <w:rFonts w:ascii="Times New Roman" w:hAnsi="Times New Roman" w:cs="Times New Roman"/>
          <w:sz w:val="24"/>
          <w:szCs w:val="24"/>
        </w:rPr>
        <w:t xml:space="preserve"> comorbidities include</w:t>
      </w:r>
      <w:r w:rsidRPr="004F4455">
        <w:rPr>
          <w:rFonts w:ascii="Times New Roman" w:hAnsi="Times New Roman" w:cs="Times New Roman"/>
          <w:sz w:val="24"/>
          <w:szCs w:val="24"/>
        </w:rPr>
        <w:t xml:space="preserve"> diabetes mellitus type 2, hypertension, and hyperlipidemia. The analysis will develop measurable goals for this patient.</w:t>
      </w:r>
    </w:p>
    <w:p w14:paraId="362F7DC3" w14:textId="43089F87" w:rsidR="002D7F3B" w:rsidRPr="00CD4731" w:rsidRDefault="00CD4731" w:rsidP="002D7F3B">
      <w:pPr>
        <w:spacing w:line="480" w:lineRule="auto"/>
        <w:ind w:firstLine="720"/>
        <w:jc w:val="center"/>
        <w:rPr>
          <w:rFonts w:ascii="Times New Roman" w:hAnsi="Times New Roman" w:cs="Times New Roman"/>
          <w:sz w:val="24"/>
          <w:szCs w:val="24"/>
        </w:rPr>
      </w:pPr>
      <w:r w:rsidRPr="00CD4731">
        <w:rPr>
          <w:rFonts w:ascii="Times New Roman" w:hAnsi="Times New Roman" w:cs="Times New Roman"/>
          <w:sz w:val="24"/>
          <w:szCs w:val="24"/>
        </w:rPr>
        <w:t>Goals</w:t>
      </w:r>
    </w:p>
    <w:p w14:paraId="7B02EC3E" w14:textId="5083811C" w:rsidR="00FB2989" w:rsidRDefault="008F426A" w:rsidP="00FB2989">
      <w:pPr>
        <w:spacing w:line="480" w:lineRule="auto"/>
        <w:ind w:firstLine="720"/>
        <w:rPr>
          <w:rFonts w:ascii="Times New Roman" w:eastAsia="Times New Roman" w:hAnsi="Times New Roman" w:cs="Times New Roman"/>
          <w:sz w:val="24"/>
          <w:szCs w:val="24"/>
          <w:lang w:val="en-US"/>
        </w:rPr>
      </w:pPr>
      <w:r w:rsidRPr="004F4455">
        <w:rPr>
          <w:rFonts w:ascii="Times New Roman" w:eastAsia="Times New Roman" w:hAnsi="Times New Roman" w:cs="Times New Roman"/>
          <w:sz w:val="24"/>
          <w:szCs w:val="24"/>
          <w:lang w:val="en-US"/>
        </w:rPr>
        <w:t>A measurable goal for</w:t>
      </w:r>
      <w:r w:rsidR="002B3E2F">
        <w:rPr>
          <w:rFonts w:ascii="Times New Roman" w:eastAsia="Times New Roman" w:hAnsi="Times New Roman" w:cs="Times New Roman"/>
          <w:sz w:val="24"/>
          <w:szCs w:val="24"/>
          <w:lang w:val="en-US"/>
        </w:rPr>
        <w:t xml:space="preserve"> the patient </w:t>
      </w:r>
      <w:r w:rsidRPr="004F4455">
        <w:rPr>
          <w:rFonts w:ascii="Times New Roman" w:eastAsia="Times New Roman" w:hAnsi="Times New Roman" w:cs="Times New Roman"/>
          <w:sz w:val="24"/>
          <w:szCs w:val="24"/>
          <w:lang w:val="en-US"/>
        </w:rPr>
        <w:t>may be developed to determine whether there will be an increase of strength on the left side which was reported to be weak. Activities with enough rest periods of one to two hours will help fatigue reduction and more patient participation. To determine whether the goal was met on strength increment, the patient can be monitored after 10 hours of nursing and check whether there is increased strength</w:t>
      </w:r>
      <w:r w:rsidRPr="004F4455">
        <w:rPr>
          <w:rFonts w:ascii="Times New Roman" w:hAnsi="Times New Roman" w:cs="Times New Roman"/>
          <w:sz w:val="24"/>
          <w:szCs w:val="24"/>
        </w:rPr>
        <w:t xml:space="preserve"> (Teasel et al., 2016</w:t>
      </w:r>
      <w:r w:rsidRPr="004F4455">
        <w:rPr>
          <w:rFonts w:ascii="Times New Roman" w:eastAsia="Times New Roman" w:hAnsi="Times New Roman" w:cs="Times New Roman"/>
          <w:sz w:val="24"/>
          <w:szCs w:val="24"/>
          <w:lang w:val="en-US"/>
        </w:rPr>
        <w:t xml:space="preserve">. This can be done by allowing </w:t>
      </w:r>
      <w:r w:rsidR="00FB2989">
        <w:rPr>
          <w:rFonts w:ascii="Times New Roman" w:eastAsia="Times New Roman" w:hAnsi="Times New Roman" w:cs="Times New Roman"/>
          <w:sz w:val="24"/>
          <w:szCs w:val="24"/>
          <w:lang w:val="en-US"/>
        </w:rPr>
        <w:t>the patient</w:t>
      </w:r>
      <w:r w:rsidRPr="004F4455">
        <w:rPr>
          <w:rFonts w:ascii="Times New Roman" w:eastAsia="Times New Roman" w:hAnsi="Times New Roman" w:cs="Times New Roman"/>
          <w:sz w:val="24"/>
          <w:szCs w:val="24"/>
          <w:lang w:val="en-US"/>
        </w:rPr>
        <w:t xml:space="preserve"> to support himself and note any difference.</w:t>
      </w:r>
      <w:r w:rsidR="00FB2989" w:rsidRPr="00FB2989">
        <w:rPr>
          <w:rFonts w:ascii="Times New Roman" w:hAnsi="Times New Roman" w:cs="Times New Roman"/>
          <w:sz w:val="24"/>
          <w:szCs w:val="24"/>
          <w:lang w:val="en-US"/>
        </w:rPr>
        <w:t xml:space="preserve"> </w:t>
      </w:r>
      <w:r w:rsidR="00FB2989">
        <w:rPr>
          <w:rFonts w:ascii="Times New Roman" w:hAnsi="Times New Roman" w:cs="Times New Roman"/>
          <w:sz w:val="24"/>
          <w:szCs w:val="24"/>
          <w:lang w:val="en-US"/>
        </w:rPr>
        <w:t>Patient will be able to ambulate 300 feet with use of assistive device</w:t>
      </w:r>
    </w:p>
    <w:p w14:paraId="67A5AD06" w14:textId="4078BCF9" w:rsidR="008217DC" w:rsidRPr="004F4455" w:rsidRDefault="008217DC" w:rsidP="008217DC">
      <w:pPr>
        <w:spacing w:line="480" w:lineRule="auto"/>
        <w:ind w:firstLine="720"/>
        <w:rPr>
          <w:rFonts w:ascii="Times New Roman" w:hAnsi="Times New Roman" w:cs="Times New Roman"/>
          <w:sz w:val="24"/>
          <w:szCs w:val="24"/>
        </w:rPr>
      </w:pPr>
      <w:r w:rsidRPr="004F4455">
        <w:rPr>
          <w:rFonts w:ascii="Times New Roman" w:hAnsi="Times New Roman" w:cs="Times New Roman"/>
          <w:sz w:val="24"/>
          <w:szCs w:val="24"/>
          <w:lang w:val="en-US"/>
        </w:rPr>
        <w:lastRenderedPageBreak/>
        <w:t xml:space="preserve">One </w:t>
      </w:r>
      <w:r w:rsidR="009C57F5">
        <w:rPr>
          <w:rFonts w:ascii="Times New Roman" w:hAnsi="Times New Roman" w:cs="Times New Roman"/>
          <w:sz w:val="24"/>
          <w:szCs w:val="24"/>
          <w:lang w:val="en-US"/>
        </w:rPr>
        <w:t>priority goal</w:t>
      </w:r>
      <w:r w:rsidRPr="004F4455">
        <w:rPr>
          <w:rFonts w:ascii="Times New Roman" w:hAnsi="Times New Roman" w:cs="Times New Roman"/>
          <w:sz w:val="24"/>
          <w:szCs w:val="24"/>
          <w:lang w:val="en-US"/>
        </w:rPr>
        <w:t xml:space="preserve"> is developing a low risk of stroke through control of hypertension and diet modification.</w:t>
      </w:r>
      <w:r w:rsidR="009C57F5">
        <w:rPr>
          <w:rFonts w:ascii="Times New Roman" w:hAnsi="Times New Roman" w:cs="Times New Roman"/>
          <w:sz w:val="24"/>
          <w:szCs w:val="24"/>
          <w:lang w:val="en-US"/>
        </w:rPr>
        <w:t xml:space="preserve">  </w:t>
      </w:r>
      <w:r w:rsidRPr="004F4455">
        <w:rPr>
          <w:rFonts w:ascii="Times New Roman" w:hAnsi="Times New Roman" w:cs="Times New Roman"/>
          <w:sz w:val="24"/>
          <w:szCs w:val="24"/>
          <w:lang w:val="en-US"/>
        </w:rPr>
        <w:t>Cognitive behavior therapy will also help in reducing</w:t>
      </w:r>
      <w:r w:rsidR="009C57F5">
        <w:rPr>
          <w:rFonts w:ascii="Times New Roman" w:hAnsi="Times New Roman" w:cs="Times New Roman"/>
          <w:sz w:val="24"/>
          <w:szCs w:val="24"/>
          <w:lang w:val="en-US"/>
        </w:rPr>
        <w:t xml:space="preserve"> any</w:t>
      </w:r>
      <w:r w:rsidRPr="004F4455">
        <w:rPr>
          <w:rFonts w:ascii="Times New Roman" w:hAnsi="Times New Roman" w:cs="Times New Roman"/>
          <w:sz w:val="24"/>
          <w:szCs w:val="24"/>
          <w:lang w:val="en-US"/>
        </w:rPr>
        <w:t xml:space="preserve"> depressive symptoms</w:t>
      </w:r>
      <w:r w:rsidRPr="004F4455">
        <w:rPr>
          <w:rFonts w:ascii="Times New Roman" w:eastAsia="Times New Roman" w:hAnsi="Times New Roman" w:cs="Times New Roman"/>
          <w:sz w:val="24"/>
          <w:szCs w:val="24"/>
          <w:lang w:val="x-none"/>
        </w:rPr>
        <w:t xml:space="preserve"> </w:t>
      </w:r>
      <w:r w:rsidRPr="004F4455">
        <w:rPr>
          <w:rFonts w:ascii="Times New Roman" w:eastAsia="Times New Roman" w:hAnsi="Times New Roman" w:cs="Times New Roman"/>
          <w:sz w:val="24"/>
          <w:szCs w:val="24"/>
          <w:lang w:val="en-US"/>
        </w:rPr>
        <w:t>(</w:t>
      </w:r>
      <w:r w:rsidRPr="004F4455">
        <w:rPr>
          <w:rFonts w:ascii="Times New Roman" w:eastAsia="Times New Roman" w:hAnsi="Times New Roman" w:cs="Times New Roman"/>
          <w:sz w:val="24"/>
          <w:szCs w:val="24"/>
          <w:lang w:val="x-none"/>
        </w:rPr>
        <w:t>Towfighi</w:t>
      </w:r>
      <w:r w:rsidRPr="004F4455">
        <w:rPr>
          <w:rFonts w:ascii="Times New Roman" w:eastAsia="Times New Roman" w:hAnsi="Times New Roman" w:cs="Times New Roman"/>
          <w:sz w:val="24"/>
          <w:szCs w:val="24"/>
          <w:lang w:val="en-US"/>
        </w:rPr>
        <w:t xml:space="preserve"> et al., 2017</w:t>
      </w:r>
      <w:r w:rsidR="009C57F5">
        <w:rPr>
          <w:rFonts w:ascii="Times New Roman" w:eastAsia="Times New Roman" w:hAnsi="Times New Roman" w:cs="Times New Roman"/>
          <w:sz w:val="24"/>
          <w:szCs w:val="24"/>
          <w:lang w:val="en-US"/>
        </w:rPr>
        <w:t>)</w:t>
      </w:r>
      <w:r w:rsidRPr="004F4455">
        <w:rPr>
          <w:rFonts w:ascii="Times New Roman" w:hAnsi="Times New Roman" w:cs="Times New Roman"/>
          <w:sz w:val="24"/>
          <w:szCs w:val="24"/>
          <w:lang w:val="en-US"/>
        </w:rPr>
        <w:t xml:space="preserve">. </w:t>
      </w:r>
    </w:p>
    <w:p w14:paraId="473A6665" w14:textId="7B2E04EF" w:rsidR="004F0488" w:rsidRDefault="007F014A" w:rsidP="004F4455">
      <w:pPr>
        <w:spacing w:line="480" w:lineRule="auto"/>
        <w:rPr>
          <w:rFonts w:ascii="Times New Roman" w:hAnsi="Times New Roman" w:cs="Times New Roman"/>
          <w:sz w:val="24"/>
          <w:szCs w:val="24"/>
          <w:lang w:val="en-US"/>
        </w:rPr>
      </w:pPr>
      <w:r w:rsidRPr="004F4455">
        <w:rPr>
          <w:rFonts w:ascii="Times New Roman" w:hAnsi="Times New Roman" w:cs="Times New Roman"/>
          <w:sz w:val="24"/>
          <w:szCs w:val="24"/>
        </w:rPr>
        <w:tab/>
      </w:r>
      <w:r w:rsidR="00852F25">
        <w:rPr>
          <w:rFonts w:ascii="Times New Roman" w:hAnsi="Times New Roman" w:cs="Times New Roman"/>
          <w:sz w:val="24"/>
          <w:szCs w:val="24"/>
        </w:rPr>
        <w:t>The patient’s first</w:t>
      </w:r>
      <w:r w:rsidRPr="004F4455">
        <w:rPr>
          <w:rFonts w:ascii="Times New Roman" w:hAnsi="Times New Roman" w:cs="Times New Roman"/>
          <w:sz w:val="24"/>
          <w:szCs w:val="24"/>
        </w:rPr>
        <w:t xml:space="preserve"> CVA and other underlying conditions necessitate interventions and close follow up of </w:t>
      </w:r>
      <w:r w:rsidR="00EC1279" w:rsidRPr="004F4455">
        <w:rPr>
          <w:rFonts w:ascii="Times New Roman" w:hAnsi="Times New Roman" w:cs="Times New Roman"/>
          <w:sz w:val="24"/>
          <w:szCs w:val="24"/>
        </w:rPr>
        <w:t>care. One</w:t>
      </w:r>
      <w:r w:rsidRPr="004F4455">
        <w:rPr>
          <w:rFonts w:ascii="Times New Roman" w:hAnsi="Times New Roman" w:cs="Times New Roman"/>
          <w:sz w:val="24"/>
          <w:szCs w:val="24"/>
        </w:rPr>
        <w:t xml:space="preserve"> practice </w:t>
      </w:r>
      <w:r w:rsidR="00EC1279" w:rsidRPr="004F4455">
        <w:rPr>
          <w:rFonts w:ascii="Times New Roman" w:hAnsi="Times New Roman" w:cs="Times New Roman"/>
          <w:sz w:val="24"/>
          <w:szCs w:val="24"/>
        </w:rPr>
        <w:t>is risk</w:t>
      </w:r>
      <w:r w:rsidRPr="004F4455">
        <w:rPr>
          <w:rFonts w:ascii="Times New Roman" w:hAnsi="Times New Roman" w:cs="Times New Roman"/>
          <w:sz w:val="24"/>
          <w:szCs w:val="24"/>
        </w:rPr>
        <w:t xml:space="preserve"> modification, where factors that may lead to recurrent strokes, such as diabetes mellitus will be </w:t>
      </w:r>
      <w:r w:rsidR="00EC1279" w:rsidRPr="004F4455">
        <w:rPr>
          <w:rFonts w:ascii="Times New Roman" w:hAnsi="Times New Roman" w:cs="Times New Roman"/>
          <w:sz w:val="24"/>
          <w:szCs w:val="24"/>
        </w:rPr>
        <w:t>identified. The</w:t>
      </w:r>
      <w:r w:rsidRPr="004F4455">
        <w:rPr>
          <w:rFonts w:ascii="Times New Roman" w:hAnsi="Times New Roman" w:cs="Times New Roman"/>
          <w:sz w:val="24"/>
          <w:szCs w:val="24"/>
        </w:rPr>
        <w:t xml:space="preserve"> </w:t>
      </w:r>
      <w:r w:rsidR="00EC1279" w:rsidRPr="004F4455">
        <w:rPr>
          <w:rFonts w:ascii="Times New Roman" w:hAnsi="Times New Roman" w:cs="Times New Roman"/>
          <w:sz w:val="24"/>
          <w:szCs w:val="24"/>
        </w:rPr>
        <w:t>health</w:t>
      </w:r>
      <w:r w:rsidRPr="004F4455">
        <w:rPr>
          <w:rFonts w:ascii="Times New Roman" w:hAnsi="Times New Roman" w:cs="Times New Roman"/>
          <w:sz w:val="24"/>
          <w:szCs w:val="24"/>
        </w:rPr>
        <w:t xml:space="preserve"> workers may use both pharmacologic and non-pharmacologic intervention for the risk </w:t>
      </w:r>
      <w:r w:rsidR="00EC1279" w:rsidRPr="004F4455">
        <w:rPr>
          <w:rFonts w:ascii="Times New Roman" w:hAnsi="Times New Roman" w:cs="Times New Roman"/>
          <w:sz w:val="24"/>
          <w:szCs w:val="24"/>
        </w:rPr>
        <w:t>factors. Age</w:t>
      </w:r>
      <w:r w:rsidRPr="004F4455">
        <w:rPr>
          <w:rFonts w:ascii="Times New Roman" w:hAnsi="Times New Roman" w:cs="Times New Roman"/>
          <w:sz w:val="24"/>
          <w:szCs w:val="24"/>
        </w:rPr>
        <w:t xml:space="preserve"> is an excellent </w:t>
      </w:r>
      <w:r w:rsidR="00EC1279" w:rsidRPr="004F4455">
        <w:rPr>
          <w:rFonts w:ascii="Times New Roman" w:hAnsi="Times New Roman" w:cs="Times New Roman"/>
          <w:sz w:val="24"/>
          <w:szCs w:val="24"/>
        </w:rPr>
        <w:t>determinant</w:t>
      </w:r>
      <w:r w:rsidRPr="004F4455">
        <w:rPr>
          <w:rFonts w:ascii="Times New Roman" w:hAnsi="Times New Roman" w:cs="Times New Roman"/>
          <w:sz w:val="24"/>
          <w:szCs w:val="24"/>
        </w:rPr>
        <w:t xml:space="preserve"> of blood pressure levels where the aged has high blood </w:t>
      </w:r>
      <w:r w:rsidR="00EC1279" w:rsidRPr="004F4455">
        <w:rPr>
          <w:rFonts w:ascii="Times New Roman" w:hAnsi="Times New Roman" w:cs="Times New Roman"/>
          <w:sz w:val="24"/>
          <w:szCs w:val="24"/>
        </w:rPr>
        <w:t>pressures. More</w:t>
      </w:r>
      <w:r w:rsidRPr="004F4455">
        <w:rPr>
          <w:rFonts w:ascii="Times New Roman" w:hAnsi="Times New Roman" w:cs="Times New Roman"/>
          <w:sz w:val="24"/>
          <w:szCs w:val="24"/>
        </w:rPr>
        <w:t xml:space="preserve"> than half of people above 6</w:t>
      </w:r>
      <w:r w:rsidR="00BF2A6D">
        <w:rPr>
          <w:rFonts w:ascii="Times New Roman" w:hAnsi="Times New Roman" w:cs="Times New Roman"/>
          <w:sz w:val="24"/>
          <w:szCs w:val="24"/>
        </w:rPr>
        <w:t>0</w:t>
      </w:r>
      <w:r w:rsidRPr="004F4455">
        <w:rPr>
          <w:rFonts w:ascii="Times New Roman" w:hAnsi="Times New Roman" w:cs="Times New Roman"/>
          <w:sz w:val="24"/>
          <w:szCs w:val="24"/>
        </w:rPr>
        <w:t xml:space="preserve"> have blood pressure higher than usual (</w:t>
      </w:r>
      <w:r w:rsidRPr="004F0488">
        <w:rPr>
          <w:rFonts w:ascii="Times New Roman" w:hAnsi="Times New Roman" w:cs="Times New Roman"/>
          <w:sz w:val="24"/>
          <w:szCs w:val="24"/>
          <w:lang w:val="en-US"/>
        </w:rPr>
        <w:t>Boehme et al., 2017</w:t>
      </w:r>
      <w:r w:rsidRPr="004F4455">
        <w:rPr>
          <w:rFonts w:ascii="Times New Roman" w:hAnsi="Times New Roman" w:cs="Times New Roman"/>
          <w:sz w:val="24"/>
          <w:szCs w:val="24"/>
          <w:lang w:val="en-US"/>
        </w:rPr>
        <w:t>).</w:t>
      </w:r>
      <w:r w:rsidR="00EC1279" w:rsidRPr="004F4455">
        <w:rPr>
          <w:rFonts w:ascii="Times New Roman" w:hAnsi="Times New Roman" w:cs="Times New Roman"/>
          <w:sz w:val="24"/>
          <w:szCs w:val="24"/>
          <w:lang w:val="en-US"/>
        </w:rPr>
        <w:t xml:space="preserve"> For our case, </w:t>
      </w:r>
      <w:r w:rsidR="00852F25">
        <w:rPr>
          <w:rFonts w:ascii="Times New Roman" w:hAnsi="Times New Roman" w:cs="Times New Roman"/>
          <w:sz w:val="24"/>
          <w:szCs w:val="24"/>
          <w:lang w:val="en-US"/>
        </w:rPr>
        <w:t>he</w:t>
      </w:r>
      <w:r w:rsidR="00EC1279" w:rsidRPr="004F4455">
        <w:rPr>
          <w:rFonts w:ascii="Times New Roman" w:hAnsi="Times New Roman" w:cs="Times New Roman"/>
          <w:sz w:val="24"/>
          <w:szCs w:val="24"/>
          <w:lang w:val="en-US"/>
        </w:rPr>
        <w:t xml:space="preserve"> will need to be antihypertensive to aid in blood pressure level control.</w:t>
      </w:r>
      <w:r w:rsidR="002D7F3B">
        <w:rPr>
          <w:rFonts w:ascii="Times New Roman" w:hAnsi="Times New Roman" w:cs="Times New Roman"/>
          <w:sz w:val="24"/>
          <w:szCs w:val="24"/>
          <w:lang w:val="en-US"/>
        </w:rPr>
        <w:t xml:space="preserve"> All components listed above are contributing factors that can lead to other strokes and for that reason this is the priority problem.  </w:t>
      </w:r>
    </w:p>
    <w:p w14:paraId="2F804314" w14:textId="07BED347" w:rsidR="002D7F3B" w:rsidRPr="00CD4731" w:rsidRDefault="00CD4731" w:rsidP="002D7F3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Interventions</w:t>
      </w:r>
    </w:p>
    <w:p w14:paraId="51762683" w14:textId="77777777" w:rsidR="00FB2989" w:rsidRDefault="007F014A" w:rsidP="004F4455">
      <w:pPr>
        <w:spacing w:line="480" w:lineRule="auto"/>
        <w:rPr>
          <w:rFonts w:ascii="Times New Roman" w:eastAsia="Times New Roman" w:hAnsi="Times New Roman" w:cs="Times New Roman"/>
          <w:sz w:val="24"/>
          <w:szCs w:val="24"/>
          <w:lang w:val="en-US"/>
        </w:rPr>
      </w:pPr>
      <w:r w:rsidRPr="004F4455">
        <w:rPr>
          <w:rFonts w:ascii="Times New Roman" w:hAnsi="Times New Roman" w:cs="Times New Roman"/>
          <w:sz w:val="24"/>
          <w:szCs w:val="24"/>
          <w:lang w:val="en-US"/>
        </w:rPr>
        <w:tab/>
      </w:r>
      <w:r w:rsidR="002B3E2F" w:rsidRPr="004F4455">
        <w:rPr>
          <w:rFonts w:ascii="Times New Roman" w:hAnsi="Times New Roman" w:cs="Times New Roman"/>
          <w:sz w:val="24"/>
          <w:szCs w:val="24"/>
          <w:lang w:val="en-US"/>
        </w:rPr>
        <w:t>Some nursing interventions</w:t>
      </w:r>
      <w:r w:rsidR="002B3E2F">
        <w:rPr>
          <w:rFonts w:ascii="Times New Roman" w:hAnsi="Times New Roman" w:cs="Times New Roman"/>
          <w:sz w:val="24"/>
          <w:szCs w:val="24"/>
          <w:lang w:val="en-US"/>
        </w:rPr>
        <w:t xml:space="preserve"> are</w:t>
      </w:r>
      <w:r w:rsidR="002B3E2F" w:rsidRPr="004F4455">
        <w:rPr>
          <w:rFonts w:ascii="Times New Roman" w:hAnsi="Times New Roman" w:cs="Times New Roman"/>
          <w:sz w:val="24"/>
          <w:szCs w:val="24"/>
          <w:lang w:val="en-US"/>
        </w:rPr>
        <w:t xml:space="preserve"> progressive evaluation and monitoring to ensure the desired outcomes are met. </w:t>
      </w:r>
      <w:r w:rsidR="009C57F5">
        <w:rPr>
          <w:rFonts w:ascii="Times New Roman" w:hAnsi="Times New Roman" w:cs="Times New Roman"/>
          <w:sz w:val="24"/>
          <w:szCs w:val="24"/>
          <w:lang w:val="en-US"/>
        </w:rPr>
        <w:t>The patient</w:t>
      </w:r>
      <w:r w:rsidRPr="004F4455">
        <w:rPr>
          <w:rFonts w:ascii="Times New Roman" w:hAnsi="Times New Roman" w:cs="Times New Roman"/>
          <w:sz w:val="24"/>
          <w:szCs w:val="24"/>
          <w:lang w:val="en-US"/>
        </w:rPr>
        <w:t xml:space="preserve"> will </w:t>
      </w:r>
      <w:r w:rsidR="00852F25">
        <w:rPr>
          <w:rFonts w:ascii="Times New Roman" w:hAnsi="Times New Roman" w:cs="Times New Roman"/>
          <w:sz w:val="24"/>
          <w:szCs w:val="24"/>
          <w:lang w:val="en-US"/>
        </w:rPr>
        <w:t>be educated in</w:t>
      </w:r>
      <w:r w:rsidRPr="004F4455">
        <w:rPr>
          <w:rFonts w:ascii="Times New Roman" w:hAnsi="Times New Roman" w:cs="Times New Roman"/>
          <w:sz w:val="24"/>
          <w:szCs w:val="24"/>
          <w:lang w:val="en-US"/>
        </w:rPr>
        <w:t xml:space="preserve"> chang</w:t>
      </w:r>
      <w:r w:rsidR="00852F25">
        <w:rPr>
          <w:rFonts w:ascii="Times New Roman" w:hAnsi="Times New Roman" w:cs="Times New Roman"/>
          <w:sz w:val="24"/>
          <w:szCs w:val="24"/>
          <w:lang w:val="en-US"/>
        </w:rPr>
        <w:t>ing</w:t>
      </w:r>
      <w:r w:rsidRPr="004F4455">
        <w:rPr>
          <w:rFonts w:ascii="Times New Roman" w:hAnsi="Times New Roman" w:cs="Times New Roman"/>
          <w:sz w:val="24"/>
          <w:szCs w:val="24"/>
          <w:lang w:val="en-US"/>
        </w:rPr>
        <w:t xml:space="preserve"> his lifestyle to a more modified diet and exercise </w:t>
      </w:r>
      <w:r w:rsidR="00852F25">
        <w:rPr>
          <w:rFonts w:ascii="Times New Roman" w:hAnsi="Times New Roman" w:cs="Times New Roman"/>
          <w:sz w:val="24"/>
          <w:szCs w:val="24"/>
          <w:lang w:val="en-US"/>
        </w:rPr>
        <w:t xml:space="preserve">regimen. </w:t>
      </w:r>
      <w:r w:rsidR="00133BCE" w:rsidRPr="004F4455">
        <w:rPr>
          <w:rFonts w:ascii="Times New Roman" w:hAnsi="Times New Roman" w:cs="Times New Roman"/>
          <w:sz w:val="24"/>
          <w:szCs w:val="24"/>
          <w:lang w:val="en-US"/>
        </w:rPr>
        <w:t xml:space="preserve"> He needs to execute some</w:t>
      </w:r>
      <w:r w:rsidRPr="004F4455">
        <w:rPr>
          <w:rFonts w:ascii="Times New Roman" w:hAnsi="Times New Roman" w:cs="Times New Roman"/>
          <w:sz w:val="24"/>
          <w:szCs w:val="24"/>
          <w:lang w:val="en-US"/>
        </w:rPr>
        <w:t xml:space="preserve"> of the diets, including reduced </w:t>
      </w:r>
      <w:r w:rsidR="00FB2989">
        <w:rPr>
          <w:rFonts w:ascii="Times New Roman" w:hAnsi="Times New Roman" w:cs="Times New Roman"/>
          <w:sz w:val="24"/>
          <w:szCs w:val="24"/>
          <w:lang w:val="en-US"/>
        </w:rPr>
        <w:t xml:space="preserve">sugar intake, </w:t>
      </w:r>
      <w:r w:rsidRPr="004F4455">
        <w:rPr>
          <w:rFonts w:ascii="Times New Roman" w:hAnsi="Times New Roman" w:cs="Times New Roman"/>
          <w:sz w:val="24"/>
          <w:szCs w:val="24"/>
          <w:lang w:val="en-US"/>
        </w:rPr>
        <w:t xml:space="preserve">sodium intake, potassium </w:t>
      </w:r>
      <w:r w:rsidR="00133BCE" w:rsidRPr="004F4455">
        <w:rPr>
          <w:rFonts w:ascii="Times New Roman" w:hAnsi="Times New Roman" w:cs="Times New Roman"/>
          <w:sz w:val="24"/>
          <w:szCs w:val="24"/>
          <w:lang w:val="en-US"/>
        </w:rPr>
        <w:t>supplementation, and a diet</w:t>
      </w:r>
      <w:r w:rsidRPr="004F4455">
        <w:rPr>
          <w:rFonts w:ascii="Times New Roman" w:hAnsi="Times New Roman" w:cs="Times New Roman"/>
          <w:sz w:val="24"/>
          <w:szCs w:val="24"/>
          <w:lang w:val="en-US"/>
        </w:rPr>
        <w:t xml:space="preserve"> rich in fruits, vegetables, and whole grains (</w:t>
      </w:r>
      <w:r w:rsidRPr="004F0488">
        <w:rPr>
          <w:rFonts w:ascii="Times New Roman" w:eastAsia="Times New Roman" w:hAnsi="Times New Roman" w:cs="Times New Roman"/>
          <w:sz w:val="24"/>
          <w:szCs w:val="24"/>
          <w:lang w:val="x-none"/>
        </w:rPr>
        <w:t>Whelton</w:t>
      </w:r>
      <w:r w:rsidRPr="004F0488">
        <w:rPr>
          <w:rFonts w:ascii="Times New Roman" w:eastAsia="Times New Roman" w:hAnsi="Times New Roman" w:cs="Times New Roman"/>
          <w:sz w:val="24"/>
          <w:szCs w:val="24"/>
          <w:lang w:val="en-US"/>
        </w:rPr>
        <w:t xml:space="preserve"> et al., 2018).</w:t>
      </w:r>
      <w:r w:rsidRPr="004F4455">
        <w:rPr>
          <w:rFonts w:ascii="Times New Roman" w:eastAsia="Times New Roman" w:hAnsi="Times New Roman" w:cs="Times New Roman"/>
          <w:sz w:val="24"/>
          <w:szCs w:val="24"/>
          <w:lang w:val="en-US"/>
        </w:rPr>
        <w:t xml:space="preserve"> A nutritionist should follow up with the adherence and progress of this dietary </w:t>
      </w:r>
      <w:r w:rsidR="00133BCE" w:rsidRPr="004F4455">
        <w:rPr>
          <w:rFonts w:ascii="Times New Roman" w:eastAsia="Times New Roman" w:hAnsi="Times New Roman" w:cs="Times New Roman"/>
          <w:sz w:val="24"/>
          <w:szCs w:val="24"/>
          <w:lang w:val="en-US"/>
        </w:rPr>
        <w:t xml:space="preserve">plan. </w:t>
      </w:r>
    </w:p>
    <w:p w14:paraId="26770FB4" w14:textId="2D39D2CF" w:rsidR="00EC1279" w:rsidRPr="004F4455" w:rsidRDefault="00133BCE" w:rsidP="00FB2989">
      <w:pPr>
        <w:spacing w:line="480" w:lineRule="auto"/>
        <w:ind w:firstLine="720"/>
        <w:rPr>
          <w:rFonts w:ascii="Times New Roman" w:eastAsia="Times New Roman" w:hAnsi="Times New Roman" w:cs="Times New Roman"/>
          <w:sz w:val="24"/>
          <w:szCs w:val="24"/>
          <w:lang w:val="en-US"/>
        </w:rPr>
      </w:pPr>
      <w:r w:rsidRPr="004F4455">
        <w:rPr>
          <w:rFonts w:ascii="Times New Roman" w:eastAsia="Times New Roman" w:hAnsi="Times New Roman" w:cs="Times New Roman"/>
          <w:sz w:val="24"/>
          <w:szCs w:val="24"/>
          <w:lang w:val="en-US"/>
        </w:rPr>
        <w:t>Considering</w:t>
      </w:r>
      <w:r w:rsidR="007F014A" w:rsidRPr="004F4455">
        <w:rPr>
          <w:rFonts w:ascii="Times New Roman" w:eastAsia="Times New Roman" w:hAnsi="Times New Roman" w:cs="Times New Roman"/>
          <w:sz w:val="24"/>
          <w:szCs w:val="24"/>
          <w:lang w:val="en-US"/>
        </w:rPr>
        <w:t xml:space="preserve"> </w:t>
      </w:r>
      <w:r w:rsidR="008F426A">
        <w:rPr>
          <w:rFonts w:ascii="Times New Roman" w:eastAsia="Times New Roman" w:hAnsi="Times New Roman" w:cs="Times New Roman"/>
          <w:sz w:val="24"/>
          <w:szCs w:val="24"/>
          <w:lang w:val="en-US"/>
        </w:rPr>
        <w:t>the patient’s</w:t>
      </w:r>
      <w:r w:rsidR="007F014A" w:rsidRPr="004F4455">
        <w:rPr>
          <w:rFonts w:ascii="Times New Roman" w:eastAsia="Times New Roman" w:hAnsi="Times New Roman" w:cs="Times New Roman"/>
          <w:sz w:val="24"/>
          <w:szCs w:val="24"/>
          <w:lang w:val="en-US"/>
        </w:rPr>
        <w:t xml:space="preserve"> </w:t>
      </w:r>
      <w:r w:rsidRPr="004F4455">
        <w:rPr>
          <w:rFonts w:ascii="Times New Roman" w:eastAsia="Times New Roman" w:hAnsi="Times New Roman" w:cs="Times New Roman"/>
          <w:sz w:val="24"/>
          <w:szCs w:val="24"/>
          <w:lang w:val="en-US"/>
        </w:rPr>
        <w:t>condition, he</w:t>
      </w:r>
      <w:r w:rsidR="007F014A" w:rsidRPr="004F4455">
        <w:rPr>
          <w:rFonts w:ascii="Times New Roman" w:eastAsia="Times New Roman" w:hAnsi="Times New Roman" w:cs="Times New Roman"/>
          <w:sz w:val="24"/>
          <w:szCs w:val="24"/>
          <w:lang w:val="en-US"/>
        </w:rPr>
        <w:t xml:space="preserve"> should use assistive devices like a walking </w:t>
      </w:r>
      <w:r w:rsidRPr="004F4455">
        <w:rPr>
          <w:rFonts w:ascii="Times New Roman" w:eastAsia="Times New Roman" w:hAnsi="Times New Roman" w:cs="Times New Roman"/>
          <w:sz w:val="24"/>
          <w:szCs w:val="24"/>
          <w:lang w:val="en-US"/>
        </w:rPr>
        <w:t>stick. He should participate in the physical activity at least t</w:t>
      </w:r>
      <w:r w:rsidR="008F426A">
        <w:rPr>
          <w:rFonts w:ascii="Times New Roman" w:eastAsia="Times New Roman" w:hAnsi="Times New Roman" w:cs="Times New Roman"/>
          <w:sz w:val="24"/>
          <w:szCs w:val="24"/>
          <w:lang w:val="en-US"/>
        </w:rPr>
        <w:t>hre</w:t>
      </w:r>
      <w:r w:rsidRPr="004F4455">
        <w:rPr>
          <w:rFonts w:ascii="Times New Roman" w:eastAsia="Times New Roman" w:hAnsi="Times New Roman" w:cs="Times New Roman"/>
          <w:sz w:val="24"/>
          <w:szCs w:val="24"/>
          <w:lang w:val="en-US"/>
        </w:rPr>
        <w:t xml:space="preserve">e </w:t>
      </w:r>
      <w:r w:rsidR="008F426A">
        <w:rPr>
          <w:rFonts w:ascii="Times New Roman" w:eastAsia="Times New Roman" w:hAnsi="Times New Roman" w:cs="Times New Roman"/>
          <w:sz w:val="24"/>
          <w:szCs w:val="24"/>
          <w:lang w:val="en-US"/>
        </w:rPr>
        <w:t xml:space="preserve">times </w:t>
      </w:r>
      <w:r w:rsidRPr="004F4455">
        <w:rPr>
          <w:rFonts w:ascii="Times New Roman" w:eastAsia="Times New Roman" w:hAnsi="Times New Roman" w:cs="Times New Roman"/>
          <w:sz w:val="24"/>
          <w:szCs w:val="24"/>
          <w:lang w:val="en-US"/>
        </w:rPr>
        <w:t xml:space="preserve">week where a physical therapist will facilitate this participation. The exercise will offer cognitive and mood benefits reducing symptoms </w:t>
      </w:r>
      <w:r w:rsidR="002B3E2F" w:rsidRPr="004F4455">
        <w:rPr>
          <w:rFonts w:ascii="Times New Roman" w:eastAsia="Times New Roman" w:hAnsi="Times New Roman" w:cs="Times New Roman"/>
          <w:sz w:val="24"/>
          <w:szCs w:val="24"/>
          <w:lang w:val="en-US"/>
        </w:rPr>
        <w:t>of</w:t>
      </w:r>
      <w:r w:rsidR="002B3E2F">
        <w:rPr>
          <w:rFonts w:ascii="Times New Roman" w:eastAsia="Times New Roman" w:hAnsi="Times New Roman" w:cs="Times New Roman"/>
          <w:sz w:val="24"/>
          <w:szCs w:val="24"/>
          <w:lang w:val="en-US"/>
        </w:rPr>
        <w:t xml:space="preserve"> </w:t>
      </w:r>
      <w:r w:rsidR="002B3E2F" w:rsidRPr="004F4455">
        <w:rPr>
          <w:rFonts w:ascii="Times New Roman" w:eastAsia="Times New Roman" w:hAnsi="Times New Roman" w:cs="Times New Roman"/>
          <w:sz w:val="24"/>
          <w:szCs w:val="24"/>
          <w:lang w:val="en-US"/>
        </w:rPr>
        <w:t>anxiety</w:t>
      </w:r>
      <w:r w:rsidRPr="004F4455">
        <w:rPr>
          <w:rFonts w:ascii="Times New Roman" w:eastAsia="Times New Roman" w:hAnsi="Times New Roman" w:cs="Times New Roman"/>
          <w:sz w:val="24"/>
          <w:szCs w:val="24"/>
          <w:lang w:val="en-US"/>
        </w:rPr>
        <w:t xml:space="preserve"> and depression.</w:t>
      </w:r>
      <w:r w:rsidR="00FB2989">
        <w:rPr>
          <w:rFonts w:ascii="Times New Roman" w:eastAsia="Times New Roman" w:hAnsi="Times New Roman" w:cs="Times New Roman"/>
          <w:sz w:val="24"/>
          <w:szCs w:val="24"/>
          <w:lang w:val="en-US"/>
        </w:rPr>
        <w:t xml:space="preserve"> The medical professional will continue to </w:t>
      </w:r>
      <w:r w:rsidR="00FB2989">
        <w:rPr>
          <w:rFonts w:ascii="Times New Roman" w:eastAsia="Times New Roman" w:hAnsi="Times New Roman" w:cs="Times New Roman"/>
          <w:sz w:val="24"/>
          <w:szCs w:val="24"/>
          <w:lang w:val="en-US"/>
        </w:rPr>
        <w:lastRenderedPageBreak/>
        <w:t xml:space="preserve">closely monitor the patient for signs and symptoms of depression.  Currently the patient does not require any medication for depression.  He continues to talk with his pastor and doctor.  </w:t>
      </w:r>
    </w:p>
    <w:p w14:paraId="40A22C28" w14:textId="1E591B84" w:rsidR="00BF706B" w:rsidRDefault="007F014A" w:rsidP="004F4455">
      <w:pPr>
        <w:spacing w:line="480" w:lineRule="auto"/>
        <w:rPr>
          <w:rFonts w:ascii="Times New Roman" w:eastAsia="Times New Roman" w:hAnsi="Times New Roman" w:cs="Times New Roman"/>
          <w:sz w:val="24"/>
          <w:szCs w:val="24"/>
          <w:lang w:val="en-US"/>
        </w:rPr>
      </w:pPr>
      <w:r w:rsidRPr="004F4455">
        <w:rPr>
          <w:rFonts w:ascii="Times New Roman" w:eastAsia="Times New Roman" w:hAnsi="Times New Roman" w:cs="Times New Roman"/>
          <w:sz w:val="24"/>
          <w:szCs w:val="24"/>
          <w:lang w:val="en-US"/>
        </w:rPr>
        <w:tab/>
        <w:t>The last intervention will be aimed at improving mobility</w:t>
      </w:r>
      <w:r w:rsidR="00E87211" w:rsidRPr="004F4455">
        <w:rPr>
          <w:rFonts w:ascii="Times New Roman" w:eastAsia="Times New Roman" w:hAnsi="Times New Roman" w:cs="Times New Roman"/>
          <w:sz w:val="24"/>
          <w:szCs w:val="24"/>
          <w:lang w:val="en-US"/>
        </w:rPr>
        <w:t>. The</w:t>
      </w:r>
      <w:r w:rsidRPr="004F4455">
        <w:rPr>
          <w:rFonts w:ascii="Times New Roman" w:eastAsia="Times New Roman" w:hAnsi="Times New Roman" w:cs="Times New Roman"/>
          <w:sz w:val="24"/>
          <w:szCs w:val="24"/>
          <w:lang w:val="en-US"/>
        </w:rPr>
        <w:t xml:space="preserve"> most effective way of doing this is </w:t>
      </w:r>
      <w:r w:rsidR="00E87211" w:rsidRPr="004F4455">
        <w:rPr>
          <w:rFonts w:ascii="Times New Roman" w:eastAsia="Times New Roman" w:hAnsi="Times New Roman" w:cs="Times New Roman"/>
          <w:sz w:val="24"/>
          <w:szCs w:val="24"/>
          <w:lang w:val="en-US"/>
        </w:rPr>
        <w:t>muscle</w:t>
      </w:r>
      <w:r w:rsidRPr="004F4455">
        <w:rPr>
          <w:rFonts w:ascii="Times New Roman" w:eastAsia="Times New Roman" w:hAnsi="Times New Roman" w:cs="Times New Roman"/>
          <w:sz w:val="24"/>
          <w:szCs w:val="24"/>
          <w:lang w:val="en-US"/>
        </w:rPr>
        <w:t xml:space="preserve"> training of both the upper and </w:t>
      </w:r>
      <w:r w:rsidR="00E87211" w:rsidRPr="004F4455">
        <w:rPr>
          <w:rFonts w:ascii="Times New Roman" w:eastAsia="Times New Roman" w:hAnsi="Times New Roman" w:cs="Times New Roman"/>
          <w:sz w:val="24"/>
          <w:szCs w:val="24"/>
          <w:lang w:val="en-US"/>
        </w:rPr>
        <w:t>lower</w:t>
      </w:r>
      <w:r w:rsidRPr="004F4455">
        <w:rPr>
          <w:rFonts w:ascii="Times New Roman" w:eastAsia="Times New Roman" w:hAnsi="Times New Roman" w:cs="Times New Roman"/>
          <w:sz w:val="24"/>
          <w:szCs w:val="24"/>
          <w:lang w:val="en-US"/>
        </w:rPr>
        <w:t xml:space="preserve"> </w:t>
      </w:r>
      <w:r w:rsidR="00E87211" w:rsidRPr="004F4455">
        <w:rPr>
          <w:rFonts w:ascii="Times New Roman" w:eastAsia="Times New Roman" w:hAnsi="Times New Roman" w:cs="Times New Roman"/>
          <w:sz w:val="24"/>
          <w:szCs w:val="24"/>
          <w:lang w:val="en-US"/>
        </w:rPr>
        <w:t>limb</w:t>
      </w:r>
      <w:r w:rsidR="002B3E2F">
        <w:rPr>
          <w:rFonts w:ascii="Times New Roman" w:eastAsia="Times New Roman" w:hAnsi="Times New Roman" w:cs="Times New Roman"/>
          <w:sz w:val="24"/>
          <w:szCs w:val="24"/>
          <w:lang w:val="en-US"/>
        </w:rPr>
        <w:t>s</w:t>
      </w:r>
      <w:r w:rsidR="00E87211" w:rsidRPr="004F4455">
        <w:rPr>
          <w:rFonts w:ascii="Times New Roman" w:eastAsia="Times New Roman" w:hAnsi="Times New Roman" w:cs="Times New Roman"/>
          <w:sz w:val="24"/>
          <w:szCs w:val="24"/>
          <w:lang w:val="en-US"/>
        </w:rPr>
        <w:t>. Muscle</w:t>
      </w:r>
      <w:r w:rsidRPr="004F4455">
        <w:rPr>
          <w:rFonts w:ascii="Times New Roman" w:eastAsia="Times New Roman" w:hAnsi="Times New Roman" w:cs="Times New Roman"/>
          <w:sz w:val="24"/>
          <w:szCs w:val="24"/>
          <w:lang w:val="en-US"/>
        </w:rPr>
        <w:t xml:space="preserve"> training of the lower limb can be done through interventions such as </w:t>
      </w:r>
      <w:r w:rsidR="00E87211" w:rsidRPr="004F4455">
        <w:rPr>
          <w:rFonts w:ascii="Times New Roman" w:eastAsia="Times New Roman" w:hAnsi="Times New Roman" w:cs="Times New Roman"/>
          <w:sz w:val="24"/>
          <w:szCs w:val="24"/>
          <w:lang w:val="en-US"/>
        </w:rPr>
        <w:t>walking, gait</w:t>
      </w:r>
      <w:r w:rsidRPr="004F4455">
        <w:rPr>
          <w:rFonts w:ascii="Times New Roman" w:eastAsia="Times New Roman" w:hAnsi="Times New Roman" w:cs="Times New Roman"/>
          <w:sz w:val="24"/>
          <w:szCs w:val="24"/>
          <w:lang w:val="en-US"/>
        </w:rPr>
        <w:t xml:space="preserve"> training and bilateral leg </w:t>
      </w:r>
      <w:r w:rsidR="00E87211" w:rsidRPr="004F4455">
        <w:rPr>
          <w:rFonts w:ascii="Times New Roman" w:eastAsia="Times New Roman" w:hAnsi="Times New Roman" w:cs="Times New Roman"/>
          <w:sz w:val="24"/>
          <w:szCs w:val="24"/>
          <w:lang w:val="en-US"/>
        </w:rPr>
        <w:t>press</w:t>
      </w:r>
      <w:r w:rsidR="008F426A">
        <w:rPr>
          <w:rFonts w:ascii="Times New Roman" w:eastAsia="Times New Roman" w:hAnsi="Times New Roman" w:cs="Times New Roman"/>
          <w:sz w:val="24"/>
          <w:szCs w:val="24"/>
          <w:lang w:val="en-US"/>
        </w:rPr>
        <w:t xml:space="preserve"> with a physical therapist</w:t>
      </w:r>
      <w:r w:rsidR="00E87211" w:rsidRPr="004F4455">
        <w:rPr>
          <w:rFonts w:ascii="Times New Roman" w:eastAsia="Times New Roman" w:hAnsi="Times New Roman" w:cs="Times New Roman"/>
          <w:sz w:val="24"/>
          <w:szCs w:val="24"/>
          <w:lang w:val="en-US"/>
        </w:rPr>
        <w:t xml:space="preserve">. Exercises on the lower limb will in improving </w:t>
      </w:r>
      <w:r w:rsidR="008F426A">
        <w:rPr>
          <w:rFonts w:ascii="Times New Roman" w:eastAsia="Times New Roman" w:hAnsi="Times New Roman" w:cs="Times New Roman"/>
          <w:sz w:val="24"/>
          <w:szCs w:val="24"/>
          <w:lang w:val="en-US"/>
        </w:rPr>
        <w:t>his</w:t>
      </w:r>
      <w:r w:rsidR="00E87211" w:rsidRPr="004F4455">
        <w:rPr>
          <w:rFonts w:ascii="Times New Roman" w:eastAsia="Times New Roman" w:hAnsi="Times New Roman" w:cs="Times New Roman"/>
          <w:sz w:val="24"/>
          <w:szCs w:val="24"/>
          <w:lang w:val="en-US"/>
        </w:rPr>
        <w:t xml:space="preserve"> mobility and body balance. The practices on the upper limb</w:t>
      </w:r>
      <w:r w:rsidR="002B3E2F">
        <w:rPr>
          <w:rFonts w:ascii="Times New Roman" w:eastAsia="Times New Roman" w:hAnsi="Times New Roman" w:cs="Times New Roman"/>
          <w:sz w:val="24"/>
          <w:szCs w:val="24"/>
          <w:lang w:val="en-US"/>
        </w:rPr>
        <w:t xml:space="preserve"> with occupational therapist will</w:t>
      </w:r>
      <w:r w:rsidR="00E87211" w:rsidRPr="004F4455">
        <w:rPr>
          <w:rFonts w:ascii="Times New Roman" w:eastAsia="Times New Roman" w:hAnsi="Times New Roman" w:cs="Times New Roman"/>
          <w:sz w:val="24"/>
          <w:szCs w:val="24"/>
          <w:lang w:val="en-US"/>
        </w:rPr>
        <w:t xml:space="preserve"> include task training such as moving s</w:t>
      </w:r>
      <w:r w:rsidR="002B3E2F">
        <w:rPr>
          <w:rFonts w:ascii="Times New Roman" w:eastAsia="Times New Roman" w:hAnsi="Times New Roman" w:cs="Times New Roman"/>
          <w:sz w:val="24"/>
          <w:szCs w:val="24"/>
          <w:lang w:val="en-US"/>
        </w:rPr>
        <w:t>mall</w:t>
      </w:r>
      <w:r w:rsidR="00E87211" w:rsidRPr="004F4455">
        <w:rPr>
          <w:rFonts w:ascii="Times New Roman" w:eastAsia="Times New Roman" w:hAnsi="Times New Roman" w:cs="Times New Roman"/>
          <w:sz w:val="24"/>
          <w:szCs w:val="24"/>
          <w:lang w:val="en-US"/>
        </w:rPr>
        <w:t xml:space="preserve"> objects, pointing</w:t>
      </w:r>
      <w:r w:rsidR="002B3E2F">
        <w:rPr>
          <w:rFonts w:ascii="Times New Roman" w:eastAsia="Times New Roman" w:hAnsi="Times New Roman" w:cs="Times New Roman"/>
          <w:sz w:val="24"/>
          <w:szCs w:val="24"/>
          <w:lang w:val="en-US"/>
        </w:rPr>
        <w:t>,</w:t>
      </w:r>
      <w:r w:rsidR="00E87211" w:rsidRPr="004F4455">
        <w:rPr>
          <w:rFonts w:ascii="Times New Roman" w:eastAsia="Times New Roman" w:hAnsi="Times New Roman" w:cs="Times New Roman"/>
          <w:sz w:val="24"/>
          <w:szCs w:val="24"/>
          <w:lang w:val="en-US"/>
        </w:rPr>
        <w:t xml:space="preserve"> and manipulation. All these activities will help improve daily living activities. </w:t>
      </w:r>
      <w:r w:rsidR="008F426A">
        <w:rPr>
          <w:rFonts w:ascii="Times New Roman" w:eastAsia="Times New Roman" w:hAnsi="Times New Roman" w:cs="Times New Roman"/>
          <w:sz w:val="24"/>
          <w:szCs w:val="24"/>
          <w:lang w:val="en-US"/>
        </w:rPr>
        <w:t>Home Health would help facilitate</w:t>
      </w:r>
      <w:r w:rsidR="002B3E2F">
        <w:rPr>
          <w:rFonts w:ascii="Times New Roman" w:eastAsia="Times New Roman" w:hAnsi="Times New Roman" w:cs="Times New Roman"/>
          <w:sz w:val="24"/>
          <w:szCs w:val="24"/>
          <w:lang w:val="en-US"/>
        </w:rPr>
        <w:t xml:space="preserve"> both occupational and</w:t>
      </w:r>
      <w:r w:rsidR="008F426A">
        <w:rPr>
          <w:rFonts w:ascii="Times New Roman" w:eastAsia="Times New Roman" w:hAnsi="Times New Roman" w:cs="Times New Roman"/>
          <w:sz w:val="24"/>
          <w:szCs w:val="24"/>
          <w:lang w:val="en-US"/>
        </w:rPr>
        <w:t xml:space="preserve"> physical therapy in home setting or a facility, wherever the therapist and physician deem necessary.  </w:t>
      </w:r>
    </w:p>
    <w:p w14:paraId="4B4CE8DF" w14:textId="16B6170B" w:rsidR="00FB2989" w:rsidRPr="00FB2989" w:rsidRDefault="00CD4731" w:rsidP="00FB2989">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 xml:space="preserve">Limiting reoccurrence of CVA is the priority goal for this patient.  The patient’s personal goal is the maximize independence.  We will continue to work together with his PCP for greatest outcome.   </w:t>
      </w:r>
    </w:p>
    <w:p w14:paraId="2884C41D" w14:textId="1F1CFF68" w:rsidR="008110BE" w:rsidRPr="004F4455" w:rsidRDefault="007F014A" w:rsidP="004F4455">
      <w:pPr>
        <w:spacing w:line="480" w:lineRule="auto"/>
        <w:rPr>
          <w:rFonts w:ascii="Times New Roman" w:eastAsia="Times New Roman" w:hAnsi="Times New Roman" w:cs="Times New Roman"/>
          <w:sz w:val="24"/>
          <w:szCs w:val="24"/>
          <w:lang w:val="en-US"/>
        </w:rPr>
      </w:pPr>
      <w:r w:rsidRPr="004F4455">
        <w:rPr>
          <w:rFonts w:ascii="Times New Roman" w:eastAsia="Times New Roman" w:hAnsi="Times New Roman" w:cs="Times New Roman"/>
          <w:sz w:val="24"/>
          <w:szCs w:val="24"/>
          <w:lang w:val="en-US"/>
        </w:rPr>
        <w:tab/>
      </w:r>
    </w:p>
    <w:p w14:paraId="0B1AAC31" w14:textId="77777777" w:rsidR="00EF4A30" w:rsidRPr="004F4455" w:rsidRDefault="00EF4A30" w:rsidP="004F4455">
      <w:pPr>
        <w:spacing w:line="480" w:lineRule="auto"/>
        <w:rPr>
          <w:rFonts w:ascii="Times New Roman" w:hAnsi="Times New Roman" w:cs="Times New Roman"/>
          <w:sz w:val="24"/>
          <w:szCs w:val="24"/>
        </w:rPr>
      </w:pPr>
    </w:p>
    <w:p w14:paraId="7C3DDB48" w14:textId="77777777" w:rsidR="002B3E2F" w:rsidRDefault="002B3E2F" w:rsidP="004F4455">
      <w:pPr>
        <w:spacing w:line="480" w:lineRule="auto"/>
        <w:jc w:val="center"/>
        <w:rPr>
          <w:rFonts w:ascii="Times New Roman" w:hAnsi="Times New Roman" w:cs="Times New Roman"/>
          <w:sz w:val="24"/>
          <w:szCs w:val="24"/>
        </w:rPr>
      </w:pPr>
    </w:p>
    <w:p w14:paraId="16CCF23E" w14:textId="77777777" w:rsidR="002B3E2F" w:rsidRDefault="002B3E2F" w:rsidP="004F4455">
      <w:pPr>
        <w:spacing w:line="480" w:lineRule="auto"/>
        <w:jc w:val="center"/>
        <w:rPr>
          <w:rFonts w:ascii="Times New Roman" w:hAnsi="Times New Roman" w:cs="Times New Roman"/>
          <w:sz w:val="24"/>
          <w:szCs w:val="24"/>
        </w:rPr>
      </w:pPr>
    </w:p>
    <w:p w14:paraId="78B120E9" w14:textId="77777777" w:rsidR="002B3E2F" w:rsidRDefault="002B3E2F" w:rsidP="004F4455">
      <w:pPr>
        <w:spacing w:line="480" w:lineRule="auto"/>
        <w:jc w:val="center"/>
        <w:rPr>
          <w:rFonts w:ascii="Times New Roman" w:hAnsi="Times New Roman" w:cs="Times New Roman"/>
          <w:sz w:val="24"/>
          <w:szCs w:val="24"/>
        </w:rPr>
      </w:pPr>
    </w:p>
    <w:p w14:paraId="00093853" w14:textId="77777777" w:rsidR="002B3E2F" w:rsidRDefault="002B3E2F" w:rsidP="004F4455">
      <w:pPr>
        <w:spacing w:line="480" w:lineRule="auto"/>
        <w:jc w:val="center"/>
        <w:rPr>
          <w:rFonts w:ascii="Times New Roman" w:hAnsi="Times New Roman" w:cs="Times New Roman"/>
          <w:sz w:val="24"/>
          <w:szCs w:val="24"/>
        </w:rPr>
      </w:pPr>
    </w:p>
    <w:p w14:paraId="4BCB8423" w14:textId="77777777" w:rsidR="002B3E2F" w:rsidRDefault="002B3E2F" w:rsidP="004F4455">
      <w:pPr>
        <w:spacing w:line="480" w:lineRule="auto"/>
        <w:jc w:val="center"/>
        <w:rPr>
          <w:rFonts w:ascii="Times New Roman" w:hAnsi="Times New Roman" w:cs="Times New Roman"/>
          <w:sz w:val="24"/>
          <w:szCs w:val="24"/>
        </w:rPr>
      </w:pPr>
    </w:p>
    <w:p w14:paraId="4DF16581" w14:textId="77777777" w:rsidR="00FB2989" w:rsidRDefault="00FB2989" w:rsidP="004F4455">
      <w:pPr>
        <w:spacing w:line="480" w:lineRule="auto"/>
        <w:jc w:val="center"/>
        <w:rPr>
          <w:rFonts w:ascii="Times New Roman" w:hAnsi="Times New Roman" w:cs="Times New Roman"/>
          <w:sz w:val="24"/>
          <w:szCs w:val="24"/>
        </w:rPr>
      </w:pPr>
    </w:p>
    <w:p w14:paraId="01A62F7D" w14:textId="77777777" w:rsidR="00FB2989" w:rsidRDefault="00FB2989" w:rsidP="004F4455">
      <w:pPr>
        <w:spacing w:line="480" w:lineRule="auto"/>
        <w:jc w:val="center"/>
        <w:rPr>
          <w:rFonts w:ascii="Times New Roman" w:hAnsi="Times New Roman" w:cs="Times New Roman"/>
          <w:sz w:val="24"/>
          <w:szCs w:val="24"/>
        </w:rPr>
      </w:pPr>
    </w:p>
    <w:p w14:paraId="2E15C7E3" w14:textId="77777777" w:rsidR="00FB2989" w:rsidRDefault="00FB2989" w:rsidP="004F4455">
      <w:pPr>
        <w:spacing w:line="480" w:lineRule="auto"/>
        <w:jc w:val="center"/>
        <w:rPr>
          <w:rFonts w:ascii="Times New Roman" w:hAnsi="Times New Roman" w:cs="Times New Roman"/>
          <w:sz w:val="24"/>
          <w:szCs w:val="24"/>
        </w:rPr>
      </w:pPr>
    </w:p>
    <w:p w14:paraId="2BC12AE4" w14:textId="77777777" w:rsidR="00FB2989" w:rsidRDefault="00FB2989" w:rsidP="004F4455">
      <w:pPr>
        <w:spacing w:line="480" w:lineRule="auto"/>
        <w:jc w:val="center"/>
        <w:rPr>
          <w:rFonts w:ascii="Times New Roman" w:hAnsi="Times New Roman" w:cs="Times New Roman"/>
          <w:sz w:val="24"/>
          <w:szCs w:val="24"/>
        </w:rPr>
      </w:pPr>
    </w:p>
    <w:p w14:paraId="3DF5940B" w14:textId="77777777" w:rsidR="00FB2989" w:rsidRDefault="00FB2989" w:rsidP="004F4455">
      <w:pPr>
        <w:spacing w:line="480" w:lineRule="auto"/>
        <w:jc w:val="center"/>
        <w:rPr>
          <w:rFonts w:ascii="Times New Roman" w:hAnsi="Times New Roman" w:cs="Times New Roman"/>
          <w:sz w:val="24"/>
          <w:szCs w:val="24"/>
        </w:rPr>
      </w:pPr>
    </w:p>
    <w:p w14:paraId="72D9A305" w14:textId="77777777" w:rsidR="00FB2989" w:rsidRDefault="00FB2989" w:rsidP="004F4455">
      <w:pPr>
        <w:spacing w:line="480" w:lineRule="auto"/>
        <w:jc w:val="center"/>
        <w:rPr>
          <w:rFonts w:ascii="Times New Roman" w:hAnsi="Times New Roman" w:cs="Times New Roman"/>
          <w:sz w:val="24"/>
          <w:szCs w:val="24"/>
        </w:rPr>
      </w:pPr>
    </w:p>
    <w:p w14:paraId="194C9D75" w14:textId="113D2C50" w:rsidR="00EF4A30" w:rsidRPr="004F4455" w:rsidRDefault="007F014A" w:rsidP="004F4455">
      <w:pPr>
        <w:spacing w:line="480" w:lineRule="auto"/>
        <w:jc w:val="center"/>
        <w:rPr>
          <w:rFonts w:ascii="Times New Roman" w:hAnsi="Times New Roman" w:cs="Times New Roman"/>
          <w:sz w:val="24"/>
          <w:szCs w:val="24"/>
        </w:rPr>
      </w:pPr>
      <w:r w:rsidRPr="004F4455">
        <w:rPr>
          <w:rFonts w:ascii="Times New Roman" w:hAnsi="Times New Roman" w:cs="Times New Roman"/>
          <w:sz w:val="24"/>
          <w:szCs w:val="24"/>
        </w:rPr>
        <w:t>References</w:t>
      </w:r>
    </w:p>
    <w:p w14:paraId="2B415A30" w14:textId="77B47BDD" w:rsidR="00236503" w:rsidRDefault="007F014A" w:rsidP="004F4455">
      <w:pPr>
        <w:spacing w:after="0" w:line="480" w:lineRule="auto"/>
        <w:ind w:left="720" w:hanging="720"/>
        <w:rPr>
          <w:rFonts w:ascii="Times New Roman" w:hAnsi="Times New Roman" w:cs="Times New Roman"/>
          <w:color w:val="0563C1" w:themeColor="hyperlink"/>
          <w:sz w:val="24"/>
          <w:szCs w:val="24"/>
          <w:u w:val="single"/>
          <w:lang w:val="en-US"/>
        </w:rPr>
      </w:pPr>
      <w:r w:rsidRPr="00236503">
        <w:rPr>
          <w:rFonts w:ascii="Times New Roman" w:hAnsi="Times New Roman" w:cs="Times New Roman"/>
          <w:sz w:val="24"/>
          <w:szCs w:val="24"/>
          <w:lang w:val="en-US"/>
        </w:rPr>
        <w:t xml:space="preserve">Boehme, A. K., Esenwa, C., &amp; Elkind, M. S. (2017). Stroke Risk Factors, Genetics, and Prevention. </w:t>
      </w:r>
      <w:r w:rsidRPr="00236503">
        <w:rPr>
          <w:rFonts w:ascii="Times New Roman" w:hAnsi="Times New Roman" w:cs="Times New Roman"/>
          <w:i/>
          <w:iCs/>
          <w:sz w:val="24"/>
          <w:szCs w:val="24"/>
          <w:lang w:val="en-US"/>
        </w:rPr>
        <w:t>Circulation Research</w:t>
      </w:r>
      <w:r w:rsidRPr="00236503">
        <w:rPr>
          <w:rFonts w:ascii="Times New Roman" w:hAnsi="Times New Roman" w:cs="Times New Roman"/>
          <w:sz w:val="24"/>
          <w:szCs w:val="24"/>
          <w:lang w:val="en-US"/>
        </w:rPr>
        <w:t xml:space="preserve">, </w:t>
      </w:r>
      <w:r w:rsidRPr="00236503">
        <w:rPr>
          <w:rFonts w:ascii="Times New Roman" w:hAnsi="Times New Roman" w:cs="Times New Roman"/>
          <w:i/>
          <w:iCs/>
          <w:sz w:val="24"/>
          <w:szCs w:val="24"/>
          <w:lang w:val="en-US"/>
        </w:rPr>
        <w:t>120</w:t>
      </w:r>
      <w:r w:rsidRPr="00236503">
        <w:rPr>
          <w:rFonts w:ascii="Times New Roman" w:hAnsi="Times New Roman" w:cs="Times New Roman"/>
          <w:sz w:val="24"/>
          <w:szCs w:val="24"/>
          <w:lang w:val="en-US"/>
        </w:rPr>
        <w:t xml:space="preserve">(3), 472–495. </w:t>
      </w:r>
      <w:hyperlink r:id="rId7" w:history="1">
        <w:r w:rsidRPr="004F4455">
          <w:rPr>
            <w:rFonts w:ascii="Times New Roman" w:hAnsi="Times New Roman" w:cs="Times New Roman"/>
            <w:color w:val="0563C1" w:themeColor="hyperlink"/>
            <w:sz w:val="24"/>
            <w:szCs w:val="24"/>
            <w:u w:val="single"/>
            <w:lang w:val="en-US"/>
          </w:rPr>
          <w:t>https://doi.org/10.1161/CIRCRESAHA.116.308398</w:t>
        </w:r>
      </w:hyperlink>
    </w:p>
    <w:p w14:paraId="6200CFCF" w14:textId="5D8C711B" w:rsidR="002A5F54" w:rsidRPr="004F4455" w:rsidRDefault="002A5F54" w:rsidP="004F4455">
      <w:pPr>
        <w:spacing w:after="0" w:line="480" w:lineRule="auto"/>
        <w:ind w:left="720" w:hanging="720"/>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Ignatavicius, D.D., Workman, M. L., Rebar, C. R., &amp; Heimgartner, N.M. (2021) </w:t>
      </w:r>
      <w:r w:rsidRPr="002A5F54">
        <w:rPr>
          <w:rFonts w:ascii="Times New Roman" w:eastAsia="Times New Roman" w:hAnsi="Times New Roman" w:cs="Times New Roman"/>
          <w:i/>
          <w:iCs/>
          <w:sz w:val="24"/>
          <w:szCs w:val="24"/>
          <w:lang w:val="en-US"/>
        </w:rPr>
        <w:t>Medical-surgical nursing: Concepts for interprofessional collaborative care</w:t>
      </w:r>
      <w:r>
        <w:rPr>
          <w:rFonts w:ascii="Times New Roman" w:eastAsia="Times New Roman" w:hAnsi="Times New Roman" w:cs="Times New Roman"/>
          <w:sz w:val="24"/>
          <w:szCs w:val="24"/>
          <w:lang w:val="en-US"/>
        </w:rPr>
        <w:t>. St. Louis, MO: Elsevier</w:t>
      </w:r>
    </w:p>
    <w:p w14:paraId="052D9E43" w14:textId="77777777" w:rsidR="00236503" w:rsidRPr="004F4455" w:rsidRDefault="007F014A" w:rsidP="004F4455">
      <w:pPr>
        <w:spacing w:after="0" w:line="480" w:lineRule="auto"/>
        <w:ind w:left="720" w:hanging="720"/>
        <w:rPr>
          <w:rFonts w:ascii="Times New Roman" w:hAnsi="Times New Roman" w:cs="Times New Roman"/>
          <w:sz w:val="24"/>
          <w:szCs w:val="24"/>
          <w:lang w:val="en-US"/>
        </w:rPr>
      </w:pPr>
      <w:r w:rsidRPr="004F4455">
        <w:rPr>
          <w:rFonts w:ascii="Times New Roman" w:eastAsia="Times New Roman" w:hAnsi="Times New Roman" w:cs="Times New Roman"/>
          <w:sz w:val="24"/>
          <w:szCs w:val="24"/>
          <w:lang w:eastAsia="en-GB"/>
        </w:rPr>
        <w:t xml:space="preserve">Teasell, R., Bayona, N., &amp; Bitensky, J. (2016). Background concepts in stroke rehabilitation. </w:t>
      </w:r>
      <w:r w:rsidRPr="004F4455">
        <w:rPr>
          <w:rFonts w:ascii="Times New Roman" w:eastAsia="Times New Roman" w:hAnsi="Times New Roman" w:cs="Times New Roman"/>
          <w:i/>
          <w:iCs/>
          <w:sz w:val="24"/>
          <w:szCs w:val="24"/>
          <w:lang w:eastAsia="en-GB"/>
        </w:rPr>
        <w:t>An evidence-based review of stroke rehabilitation. Heart and Stroke Foundation Canadian Partnership for Stroke Recovery</w:t>
      </w:r>
      <w:r w:rsidRPr="004F4455">
        <w:rPr>
          <w:rFonts w:ascii="Times New Roman" w:eastAsia="Times New Roman" w:hAnsi="Times New Roman" w:cs="Times New Roman"/>
          <w:sz w:val="24"/>
          <w:szCs w:val="24"/>
          <w:lang w:eastAsia="en-GB"/>
        </w:rPr>
        <w:t>.</w:t>
      </w:r>
    </w:p>
    <w:p w14:paraId="421D1402" w14:textId="77777777" w:rsidR="004F4455" w:rsidRPr="004F4455" w:rsidRDefault="007F014A" w:rsidP="004F4455">
      <w:pPr>
        <w:spacing w:after="0" w:line="480" w:lineRule="auto"/>
        <w:ind w:left="720" w:hanging="720"/>
        <w:rPr>
          <w:rFonts w:ascii="Times New Roman" w:hAnsi="Times New Roman" w:cs="Times New Roman"/>
          <w:sz w:val="24"/>
          <w:szCs w:val="24"/>
          <w:lang w:val="en-US"/>
        </w:rPr>
      </w:pPr>
      <w:r w:rsidRPr="00236503">
        <w:rPr>
          <w:rFonts w:ascii="Times New Roman" w:eastAsia="Times New Roman" w:hAnsi="Times New Roman" w:cs="Times New Roman"/>
          <w:sz w:val="24"/>
          <w:szCs w:val="24"/>
          <w:lang w:val="x-none"/>
        </w:rPr>
        <w:t>Towfighi, A., Ovbiagele, B., El Husseini, N., Hackett, M. L., Jorge, R. E., Kissela, B. M., ... &amp; Williams, L. S. (2017). Poststroke depression: A</w:t>
      </w:r>
      <w:r w:rsidRPr="00236503">
        <w:rPr>
          <w:rFonts w:ascii="Times New Roman" w:eastAsia="Times New Roman" w:hAnsi="Times New Roman" w:cs="Times New Roman"/>
          <w:sz w:val="24"/>
          <w:szCs w:val="24"/>
          <w:lang w:val="en-US"/>
        </w:rPr>
        <w:t xml:space="preserve"> </w:t>
      </w:r>
      <w:r w:rsidRPr="00236503">
        <w:rPr>
          <w:rFonts w:ascii="Times New Roman" w:eastAsia="Times New Roman" w:hAnsi="Times New Roman" w:cs="Times New Roman"/>
          <w:sz w:val="24"/>
          <w:szCs w:val="24"/>
          <w:lang w:val="x-none"/>
        </w:rPr>
        <w:t xml:space="preserve">scientific statement for healthcare professionals from the American Heart Association/American Stroke Association. </w:t>
      </w:r>
      <w:r w:rsidRPr="00236503">
        <w:rPr>
          <w:rFonts w:ascii="Times New Roman" w:eastAsia="Times New Roman" w:hAnsi="Times New Roman" w:cs="Times New Roman"/>
          <w:i/>
          <w:iCs/>
          <w:sz w:val="24"/>
          <w:szCs w:val="24"/>
          <w:lang w:val="x-none"/>
        </w:rPr>
        <w:t>Stroke</w:t>
      </w:r>
      <w:r w:rsidRPr="00236503">
        <w:rPr>
          <w:rFonts w:ascii="Times New Roman" w:eastAsia="Times New Roman" w:hAnsi="Times New Roman" w:cs="Times New Roman"/>
          <w:sz w:val="24"/>
          <w:szCs w:val="24"/>
          <w:lang w:val="x-none"/>
        </w:rPr>
        <w:t xml:space="preserve">, </w:t>
      </w:r>
      <w:r w:rsidRPr="00236503">
        <w:rPr>
          <w:rFonts w:ascii="Times New Roman" w:eastAsia="Times New Roman" w:hAnsi="Times New Roman" w:cs="Times New Roman"/>
          <w:i/>
          <w:iCs/>
          <w:sz w:val="24"/>
          <w:szCs w:val="24"/>
          <w:lang w:val="x-none"/>
        </w:rPr>
        <w:t>48</w:t>
      </w:r>
      <w:r w:rsidRPr="00236503">
        <w:rPr>
          <w:rFonts w:ascii="Times New Roman" w:eastAsia="Times New Roman" w:hAnsi="Times New Roman" w:cs="Times New Roman"/>
          <w:sz w:val="24"/>
          <w:szCs w:val="24"/>
          <w:lang w:val="x-none"/>
        </w:rPr>
        <w:t>(2), e30-e43.</w:t>
      </w:r>
      <w:r w:rsidRPr="00236503">
        <w:rPr>
          <w:rFonts w:ascii="Times New Roman" w:eastAsia="Times New Roman" w:hAnsi="Times New Roman" w:cs="Times New Roman"/>
          <w:sz w:val="24"/>
          <w:szCs w:val="24"/>
          <w:lang w:val="en-US"/>
        </w:rPr>
        <w:t xml:space="preserve"> </w:t>
      </w:r>
      <w:hyperlink r:id="rId8" w:history="1">
        <w:r w:rsidRPr="004F4455">
          <w:rPr>
            <w:rFonts w:ascii="Times New Roman" w:hAnsi="Times New Roman" w:cs="Times New Roman"/>
            <w:color w:val="0563C1" w:themeColor="hyperlink"/>
            <w:sz w:val="24"/>
            <w:szCs w:val="24"/>
            <w:u w:val="single"/>
            <w:lang w:val="en-US"/>
          </w:rPr>
          <w:t>https://doi.org/10.1161/STR.0000000000000113</w:t>
        </w:r>
      </w:hyperlink>
    </w:p>
    <w:p w14:paraId="709555E2" w14:textId="1F09CB4A" w:rsidR="00236503" w:rsidRDefault="007F014A" w:rsidP="004F4455">
      <w:pPr>
        <w:spacing w:after="0" w:line="480" w:lineRule="auto"/>
        <w:ind w:left="720" w:hanging="720"/>
        <w:rPr>
          <w:rFonts w:ascii="Times New Roman" w:eastAsia="Times New Roman" w:hAnsi="Times New Roman" w:cs="Times New Roman"/>
          <w:sz w:val="24"/>
          <w:szCs w:val="24"/>
          <w:lang w:val="x-none"/>
        </w:rPr>
      </w:pPr>
      <w:r w:rsidRPr="004F4455">
        <w:rPr>
          <w:rFonts w:ascii="Times New Roman" w:eastAsia="Times New Roman" w:hAnsi="Times New Roman" w:cs="Times New Roman"/>
          <w:sz w:val="24"/>
          <w:szCs w:val="24"/>
          <w:lang w:val="x-none"/>
        </w:rPr>
        <w:t>Whelton, P. K., Carey, R. M., Aronow, W. S., Casey, D. E., Collins, K. J., Himmelfarb, C. D., ... &amp; MacLaughlin, E. J. (2018). 2017</w:t>
      </w:r>
    </w:p>
    <w:p w14:paraId="55C8A528" w14:textId="4B64DE64" w:rsidR="004D5926" w:rsidRPr="004D5926" w:rsidRDefault="002A5F54" w:rsidP="004F4455">
      <w:pPr>
        <w:spacing w:after="0" w:line="480" w:lineRule="auto"/>
        <w:ind w:left="720" w:hanging="720"/>
        <w:rPr>
          <w:rFonts w:ascii="Times New Roman" w:hAnsi="Times New Roman" w:cs="Times New Roman"/>
          <w:sz w:val="24"/>
          <w:szCs w:val="24"/>
          <w:lang w:val="en-US"/>
        </w:rPr>
      </w:pPr>
      <w:r>
        <w:rPr>
          <w:rFonts w:ascii="Times New Roman" w:eastAsia="Times New Roman" w:hAnsi="Times New Roman" w:cs="Times New Roman"/>
          <w:sz w:val="24"/>
          <w:szCs w:val="24"/>
          <w:lang w:val="en-US"/>
        </w:rPr>
        <w:t>.</w:t>
      </w:r>
    </w:p>
    <w:p w14:paraId="2C0CB20B" w14:textId="77777777" w:rsidR="00190228" w:rsidRPr="004F4455" w:rsidRDefault="00190228" w:rsidP="004F4455">
      <w:pPr>
        <w:spacing w:line="480" w:lineRule="auto"/>
        <w:rPr>
          <w:rFonts w:ascii="Times New Roman" w:hAnsi="Times New Roman" w:cs="Times New Roman"/>
          <w:sz w:val="24"/>
          <w:szCs w:val="24"/>
        </w:rPr>
      </w:pPr>
    </w:p>
    <w:p w14:paraId="7E171C0B" w14:textId="77777777" w:rsidR="004F0488" w:rsidRPr="004F0488" w:rsidRDefault="007F014A" w:rsidP="004F4455">
      <w:pPr>
        <w:spacing w:after="0" w:line="480" w:lineRule="auto"/>
        <w:rPr>
          <w:rFonts w:ascii="Times New Roman" w:hAnsi="Times New Roman" w:cs="Times New Roman"/>
          <w:sz w:val="24"/>
          <w:szCs w:val="24"/>
          <w:lang w:val="en-US"/>
        </w:rPr>
      </w:pPr>
      <w:r w:rsidRPr="004F0488">
        <w:rPr>
          <w:rFonts w:ascii="Times New Roman" w:hAnsi="Times New Roman" w:cs="Times New Roman"/>
          <w:sz w:val="24"/>
          <w:szCs w:val="24"/>
          <w:lang w:val="en-US"/>
        </w:rPr>
        <w:lastRenderedPageBreak/>
        <w:tab/>
        <w:t xml:space="preserve"> </w:t>
      </w:r>
    </w:p>
    <w:p w14:paraId="579BE035" w14:textId="77777777" w:rsidR="00E63AC3" w:rsidRPr="004F4455" w:rsidRDefault="00E63AC3" w:rsidP="004F4455">
      <w:pPr>
        <w:spacing w:line="480" w:lineRule="auto"/>
        <w:rPr>
          <w:rFonts w:ascii="Times New Roman" w:hAnsi="Times New Roman" w:cs="Times New Roman"/>
          <w:sz w:val="24"/>
          <w:szCs w:val="24"/>
        </w:rPr>
      </w:pPr>
    </w:p>
    <w:sectPr w:rsidR="00E63AC3" w:rsidRPr="004F4455" w:rsidSect="004F4455">
      <w:head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625CF" w14:textId="77777777" w:rsidR="00C1534D" w:rsidRDefault="00C1534D">
      <w:pPr>
        <w:spacing w:after="0" w:line="240" w:lineRule="auto"/>
      </w:pPr>
      <w:r>
        <w:separator/>
      </w:r>
    </w:p>
  </w:endnote>
  <w:endnote w:type="continuationSeparator" w:id="0">
    <w:p w14:paraId="4779FDD0" w14:textId="77777777" w:rsidR="00C1534D" w:rsidRDefault="00C1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42C2B" w14:textId="77777777" w:rsidR="00C1534D" w:rsidRDefault="00C1534D">
      <w:pPr>
        <w:spacing w:after="0" w:line="240" w:lineRule="auto"/>
      </w:pPr>
      <w:r>
        <w:separator/>
      </w:r>
    </w:p>
  </w:footnote>
  <w:footnote w:type="continuationSeparator" w:id="0">
    <w:p w14:paraId="6D403E16" w14:textId="77777777" w:rsidR="00C1534D" w:rsidRDefault="00C15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6813" w14:textId="3BB07476" w:rsidR="004F4455" w:rsidRPr="004F4455" w:rsidRDefault="007F014A">
    <w:pPr>
      <w:pStyle w:val="Header"/>
      <w:rPr>
        <w:lang w:val="en-US"/>
      </w:rPr>
    </w:pPr>
    <w:r>
      <w:rPr>
        <w:lang w:val="en-US"/>
      </w:rPr>
      <w:tab/>
    </w:r>
    <w:r>
      <w:rPr>
        <w:lang w:val="en-US"/>
      </w:rPr>
      <w:tab/>
    </w:r>
    <w:r w:rsidRPr="004F4455">
      <w:rPr>
        <w:lang w:val="en-US"/>
      </w:rPr>
      <w:fldChar w:fldCharType="begin"/>
    </w:r>
    <w:r w:rsidRPr="004F4455">
      <w:rPr>
        <w:lang w:val="en-US"/>
      </w:rPr>
      <w:instrText xml:space="preserve"> PAGE   \* MERGEFORMAT </w:instrText>
    </w:r>
    <w:r w:rsidRPr="004F4455">
      <w:rPr>
        <w:lang w:val="en-US"/>
      </w:rPr>
      <w:fldChar w:fldCharType="separate"/>
    </w:r>
    <w:r w:rsidR="00136919">
      <w:rPr>
        <w:noProof/>
        <w:lang w:val="en-US"/>
      </w:rPr>
      <w:t>4</w:t>
    </w:r>
    <w:r w:rsidRPr="004F4455">
      <w:rPr>
        <w:noProof/>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CA611" w14:textId="039208F3" w:rsidR="004F4455" w:rsidRDefault="007F014A">
    <w:pPr>
      <w:pStyle w:val="Header"/>
    </w:pPr>
    <w:r>
      <w:rPr>
        <w:lang w:val="en-US"/>
      </w:rPr>
      <w:tab/>
    </w:r>
    <w:r>
      <w:rPr>
        <w:lang w:val="en-US"/>
      </w:rPr>
      <w:tab/>
    </w:r>
    <w:r w:rsidRPr="004F4455">
      <w:rPr>
        <w:lang w:val="en-US"/>
      </w:rPr>
      <w:fldChar w:fldCharType="begin"/>
    </w:r>
    <w:r w:rsidRPr="004F4455">
      <w:rPr>
        <w:lang w:val="en-US"/>
      </w:rPr>
      <w:instrText xml:space="preserve"> PAGE   \* MERGEFORMAT </w:instrText>
    </w:r>
    <w:r w:rsidRPr="004F4455">
      <w:rPr>
        <w:lang w:val="en-US"/>
      </w:rPr>
      <w:fldChar w:fldCharType="separate"/>
    </w:r>
    <w:r w:rsidR="00FC1474">
      <w:rPr>
        <w:noProof/>
        <w:lang w:val="en-US"/>
      </w:rPr>
      <w:t>1</w:t>
    </w:r>
    <w:r w:rsidRPr="004F4455">
      <w:rPr>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63C5C"/>
    <w:multiLevelType w:val="hybridMultilevel"/>
    <w:tmpl w:val="897282DE"/>
    <w:lvl w:ilvl="0" w:tplc="0FC4547A">
      <w:start w:val="1"/>
      <w:numFmt w:val="bullet"/>
      <w:lvlText w:val=""/>
      <w:lvlJc w:val="left"/>
      <w:pPr>
        <w:ind w:left="720" w:hanging="360"/>
      </w:pPr>
      <w:rPr>
        <w:rFonts w:ascii="Symbol" w:hAnsi="Symbol" w:hint="default"/>
      </w:rPr>
    </w:lvl>
    <w:lvl w:ilvl="1" w:tplc="3208C9AA" w:tentative="1">
      <w:start w:val="1"/>
      <w:numFmt w:val="bullet"/>
      <w:lvlText w:val="o"/>
      <w:lvlJc w:val="left"/>
      <w:pPr>
        <w:ind w:left="1440" w:hanging="360"/>
      </w:pPr>
      <w:rPr>
        <w:rFonts w:ascii="Courier New" w:hAnsi="Courier New" w:cs="Courier New" w:hint="default"/>
      </w:rPr>
    </w:lvl>
    <w:lvl w:ilvl="2" w:tplc="FB44FCA8" w:tentative="1">
      <w:start w:val="1"/>
      <w:numFmt w:val="bullet"/>
      <w:lvlText w:val=""/>
      <w:lvlJc w:val="left"/>
      <w:pPr>
        <w:ind w:left="2160" w:hanging="360"/>
      </w:pPr>
      <w:rPr>
        <w:rFonts w:ascii="Wingdings" w:hAnsi="Wingdings" w:hint="default"/>
      </w:rPr>
    </w:lvl>
    <w:lvl w:ilvl="3" w:tplc="45C4F7B6" w:tentative="1">
      <w:start w:val="1"/>
      <w:numFmt w:val="bullet"/>
      <w:lvlText w:val=""/>
      <w:lvlJc w:val="left"/>
      <w:pPr>
        <w:ind w:left="2880" w:hanging="360"/>
      </w:pPr>
      <w:rPr>
        <w:rFonts w:ascii="Symbol" w:hAnsi="Symbol" w:hint="default"/>
      </w:rPr>
    </w:lvl>
    <w:lvl w:ilvl="4" w:tplc="94CA96AE" w:tentative="1">
      <w:start w:val="1"/>
      <w:numFmt w:val="bullet"/>
      <w:lvlText w:val="o"/>
      <w:lvlJc w:val="left"/>
      <w:pPr>
        <w:ind w:left="3600" w:hanging="360"/>
      </w:pPr>
      <w:rPr>
        <w:rFonts w:ascii="Courier New" w:hAnsi="Courier New" w:cs="Courier New" w:hint="default"/>
      </w:rPr>
    </w:lvl>
    <w:lvl w:ilvl="5" w:tplc="3CC26BCE" w:tentative="1">
      <w:start w:val="1"/>
      <w:numFmt w:val="bullet"/>
      <w:lvlText w:val=""/>
      <w:lvlJc w:val="left"/>
      <w:pPr>
        <w:ind w:left="4320" w:hanging="360"/>
      </w:pPr>
      <w:rPr>
        <w:rFonts w:ascii="Wingdings" w:hAnsi="Wingdings" w:hint="default"/>
      </w:rPr>
    </w:lvl>
    <w:lvl w:ilvl="6" w:tplc="5E6A9CF4" w:tentative="1">
      <w:start w:val="1"/>
      <w:numFmt w:val="bullet"/>
      <w:lvlText w:val=""/>
      <w:lvlJc w:val="left"/>
      <w:pPr>
        <w:ind w:left="5040" w:hanging="360"/>
      </w:pPr>
      <w:rPr>
        <w:rFonts w:ascii="Symbol" w:hAnsi="Symbol" w:hint="default"/>
      </w:rPr>
    </w:lvl>
    <w:lvl w:ilvl="7" w:tplc="D492A4AA" w:tentative="1">
      <w:start w:val="1"/>
      <w:numFmt w:val="bullet"/>
      <w:lvlText w:val="o"/>
      <w:lvlJc w:val="left"/>
      <w:pPr>
        <w:ind w:left="5760" w:hanging="360"/>
      </w:pPr>
      <w:rPr>
        <w:rFonts w:ascii="Courier New" w:hAnsi="Courier New" w:cs="Courier New" w:hint="default"/>
      </w:rPr>
    </w:lvl>
    <w:lvl w:ilvl="8" w:tplc="7BEC885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AC3"/>
    <w:rsid w:val="000464CD"/>
    <w:rsid w:val="00063636"/>
    <w:rsid w:val="00127D43"/>
    <w:rsid w:val="00133BCE"/>
    <w:rsid w:val="00136919"/>
    <w:rsid w:val="00190228"/>
    <w:rsid w:val="00206E1A"/>
    <w:rsid w:val="00236503"/>
    <w:rsid w:val="002A5F54"/>
    <w:rsid w:val="002B3E2F"/>
    <w:rsid w:val="002D7F3B"/>
    <w:rsid w:val="0039292C"/>
    <w:rsid w:val="003F6D79"/>
    <w:rsid w:val="004D5926"/>
    <w:rsid w:val="004F0488"/>
    <w:rsid w:val="004F4455"/>
    <w:rsid w:val="00533E8A"/>
    <w:rsid w:val="00537577"/>
    <w:rsid w:val="007F014A"/>
    <w:rsid w:val="008110BE"/>
    <w:rsid w:val="008217DC"/>
    <w:rsid w:val="00852F25"/>
    <w:rsid w:val="008F426A"/>
    <w:rsid w:val="009C57F5"/>
    <w:rsid w:val="00AE3EAE"/>
    <w:rsid w:val="00AF5578"/>
    <w:rsid w:val="00BF2A6D"/>
    <w:rsid w:val="00BF706B"/>
    <w:rsid w:val="00C1534D"/>
    <w:rsid w:val="00CD4731"/>
    <w:rsid w:val="00E63AC3"/>
    <w:rsid w:val="00E87211"/>
    <w:rsid w:val="00EC1279"/>
    <w:rsid w:val="00EF4A30"/>
    <w:rsid w:val="00FB2989"/>
    <w:rsid w:val="00FC1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0DB87"/>
  <w15:chartTrackingRefBased/>
  <w15:docId w15:val="{76A0F055-1924-4803-B499-4A09F2B4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4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4455"/>
  </w:style>
  <w:style w:type="paragraph" w:styleId="Footer">
    <w:name w:val="footer"/>
    <w:basedOn w:val="Normal"/>
    <w:link w:val="FooterChar"/>
    <w:uiPriority w:val="99"/>
    <w:unhideWhenUsed/>
    <w:rsid w:val="004F44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61/STR.0000000000000113" TargetMode="External"/><Relationship Id="rId3" Type="http://schemas.openxmlformats.org/officeDocument/2006/relationships/settings" Target="settings.xml"/><Relationship Id="rId7" Type="http://schemas.openxmlformats.org/officeDocument/2006/relationships/hyperlink" Target="https://doi.org/10.1161/CIRCRESAHA.116.3083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Tangela Matthews</cp:lastModifiedBy>
  <cp:revision>10</cp:revision>
  <dcterms:created xsi:type="dcterms:W3CDTF">2021-02-06T03:14:00Z</dcterms:created>
  <dcterms:modified xsi:type="dcterms:W3CDTF">2021-02-09T02:10:00Z</dcterms:modified>
</cp:coreProperties>
</file>